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F131" w14:textId="3A8711EF" w:rsidR="000039B8" w:rsidRPr="000039B8" w:rsidRDefault="000039B8" w:rsidP="000039B8">
      <w:pPr>
        <w:spacing w:after="0"/>
        <w:rPr>
          <w:rFonts w:asciiTheme="minorHAnsi" w:eastAsiaTheme="majorEastAsia" w:hAnsiTheme="minorHAnsi" w:cstheme="majorBidi"/>
          <w:b/>
          <w:bCs/>
          <w:noProof/>
          <w:sz w:val="32"/>
          <w:szCs w:val="32"/>
        </w:rPr>
      </w:pPr>
      <w:r>
        <w:rPr>
          <w:rFonts w:asciiTheme="minorHAnsi" w:eastAsiaTheme="majorEastAsia" w:hAnsiTheme="minorHAnsi" w:cstheme="majorBidi"/>
          <w:b/>
          <w:bCs/>
          <w:noProof/>
          <w:sz w:val="32"/>
          <w:szCs w:val="32"/>
        </w:rPr>
        <w:t>BUPL Midtsjællands h</w:t>
      </w:r>
      <w:r w:rsidRPr="000039B8">
        <w:rPr>
          <w:rFonts w:asciiTheme="minorHAnsi" w:eastAsiaTheme="majorEastAsia" w:hAnsiTheme="minorHAnsi" w:cstheme="majorBidi"/>
          <w:b/>
          <w:bCs/>
          <w:noProof/>
          <w:sz w:val="32"/>
          <w:szCs w:val="32"/>
        </w:rPr>
        <w:t>øringssvar til reduktionskatalog til budget 2024–27</w:t>
      </w:r>
      <w:r>
        <w:rPr>
          <w:rFonts w:asciiTheme="minorHAnsi" w:eastAsiaTheme="majorEastAsia" w:hAnsiTheme="minorHAnsi" w:cstheme="majorBidi"/>
          <w:b/>
          <w:bCs/>
          <w:noProof/>
          <w:sz w:val="32"/>
          <w:szCs w:val="32"/>
        </w:rPr>
        <w:t xml:space="preserve"> i Lejre Kommune</w:t>
      </w:r>
    </w:p>
    <w:p w14:paraId="22F9BDE5" w14:textId="77777777" w:rsidR="000039B8" w:rsidRPr="000039B8" w:rsidRDefault="000039B8" w:rsidP="000039B8">
      <w:pPr>
        <w:spacing w:after="0"/>
        <w:rPr>
          <w:rFonts w:asciiTheme="minorHAnsi" w:eastAsiaTheme="majorEastAsia" w:hAnsiTheme="minorHAnsi" w:cstheme="majorBidi"/>
          <w:b/>
          <w:bCs/>
          <w:noProof/>
          <w:sz w:val="32"/>
          <w:szCs w:val="32"/>
        </w:rPr>
      </w:pPr>
    </w:p>
    <w:p w14:paraId="61F6AC8B"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BUPL Midtsjælland ønsker hermed at afgive et høringssvar til en række punkter i reduktionskataloget. Vi ser, at der i dagtilbud og især skole/fritidstilbud er behov for eller sker en øget segregering af børn, at der er en hurtigt faldende andel af pædagoger og et øget sygefravær – alt sammen elementer der presser hverdagen for børn og personale, ligesom især den øgede segregering giver en betragtelig økonomisk udfordring.</w:t>
      </w:r>
    </w:p>
    <w:p w14:paraId="4F462CBB" w14:textId="77777777" w:rsidR="000039B8" w:rsidRPr="000039B8" w:rsidRDefault="000039B8" w:rsidP="000039B8">
      <w:pPr>
        <w:spacing w:after="0"/>
        <w:rPr>
          <w:rFonts w:asciiTheme="minorHAnsi" w:eastAsiaTheme="majorEastAsia" w:hAnsiTheme="minorHAnsi" w:cstheme="majorBidi"/>
          <w:noProof/>
          <w:sz w:val="24"/>
          <w:szCs w:val="24"/>
        </w:rPr>
      </w:pPr>
    </w:p>
    <w:p w14:paraId="522EF2C6"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Gennemførelsen af nogle af punkterne i reduktionskataloget vil få negative konsekvenser for det pædagogiske personale og det nære pædagogiske arbejde, den tværfaglige indsats i folkeskolen og den strategiske og langsigtede udvikling af samme. De vil medvirke til at accelerere ovenstående udviklingstendenser og vil medvirke til yderligere at vanskeliggøre tværprofessionelle løsningstiltag på de fremtidige udfordringer. Hertil kommer, at forslagene om indskrænkninger i åbningstiden vil udfordre især de forældre der har langt på arbejde og/eller skæve arbejdstider.</w:t>
      </w:r>
    </w:p>
    <w:p w14:paraId="6E2484E5" w14:textId="77777777" w:rsidR="000039B8" w:rsidRPr="000039B8" w:rsidRDefault="000039B8" w:rsidP="000039B8">
      <w:pPr>
        <w:spacing w:after="0"/>
        <w:rPr>
          <w:rFonts w:asciiTheme="minorHAnsi" w:eastAsiaTheme="majorEastAsia" w:hAnsiTheme="minorHAnsi" w:cstheme="majorBidi"/>
          <w:noProof/>
          <w:sz w:val="24"/>
          <w:szCs w:val="24"/>
        </w:rPr>
      </w:pPr>
    </w:p>
    <w:p w14:paraId="0A0B45C6" w14:textId="12245435"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Konkret skal vi bemærke</w:t>
      </w:r>
      <w:r>
        <w:rPr>
          <w:rFonts w:asciiTheme="minorHAnsi" w:eastAsiaTheme="majorEastAsia" w:hAnsiTheme="minorHAnsi" w:cstheme="majorBidi"/>
          <w:noProof/>
          <w:sz w:val="24"/>
          <w:szCs w:val="24"/>
        </w:rPr>
        <w:t>:</w:t>
      </w:r>
    </w:p>
    <w:p w14:paraId="6D8064B7" w14:textId="77777777" w:rsidR="000039B8" w:rsidRPr="000039B8" w:rsidRDefault="000039B8" w:rsidP="000039B8">
      <w:pPr>
        <w:spacing w:after="0"/>
        <w:rPr>
          <w:rFonts w:asciiTheme="minorHAnsi" w:eastAsiaTheme="majorEastAsia" w:hAnsiTheme="minorHAnsi" w:cstheme="majorBidi"/>
          <w:noProof/>
          <w:sz w:val="24"/>
          <w:szCs w:val="24"/>
        </w:rPr>
      </w:pPr>
    </w:p>
    <w:p w14:paraId="71A4ABA0" w14:textId="77777777" w:rsidR="000039B8" w:rsidRPr="000039B8" w:rsidRDefault="000039B8" w:rsidP="000039B8">
      <w:pPr>
        <w:spacing w:after="0"/>
        <w:rPr>
          <w:rFonts w:asciiTheme="minorHAnsi" w:eastAsiaTheme="majorEastAsia" w:hAnsiTheme="minorHAnsi" w:cstheme="majorBidi"/>
          <w:noProof/>
          <w:sz w:val="24"/>
          <w:szCs w:val="24"/>
          <w:u w:val="single"/>
        </w:rPr>
      </w:pPr>
      <w:r w:rsidRPr="000039B8">
        <w:rPr>
          <w:rFonts w:asciiTheme="minorHAnsi" w:eastAsiaTheme="majorEastAsia" w:hAnsiTheme="minorHAnsi" w:cstheme="majorBidi"/>
          <w:noProof/>
          <w:sz w:val="24"/>
          <w:szCs w:val="24"/>
          <w:u w:val="single"/>
        </w:rPr>
        <w:t>CBL-02 Reduktion i ledelsen på skolerne</w:t>
      </w:r>
    </w:p>
    <w:p w14:paraId="54BD8DD1"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Forslaget om at reducere i ledelsen på skolerne er de facto et forslag om at nedlægge SFO-lederstillingerne, og integrere SFO-ledelse i skole- og viceskolelederstillingerne. Al erfaring viser, at konsekvensen af dette er, at der på mellemlang sigt kun er læreruddannede i disse stillinger. Det betyder at fritidsdelen – SFO – mister faglig ledelse, opmærksomhed, tid og fokus, og at tværfaglighed og de professionelle læringsfællesskaber får et monofagligt ledelsesmæssigt udgangspunkt og eksekvering. Det vil påvirke fritidsdelen negativt, give et snævrere udgangspunkt for den generelle og strategiske udvikling af folkeskolen, og det vil i den grad hæmme den pædagogiske professions mulighed for at lede opad. Vi vil stærkt advare mod ledelsesmæssige teams uden pædagoguddannede på folkeskolerne.</w:t>
      </w:r>
    </w:p>
    <w:p w14:paraId="06F661B2" w14:textId="77777777" w:rsidR="000039B8" w:rsidRDefault="000039B8" w:rsidP="000039B8">
      <w:pPr>
        <w:spacing w:after="0"/>
        <w:rPr>
          <w:rFonts w:asciiTheme="minorHAnsi" w:eastAsiaTheme="majorEastAsia" w:hAnsiTheme="minorHAnsi" w:cstheme="majorBidi"/>
          <w:noProof/>
          <w:sz w:val="24"/>
          <w:szCs w:val="24"/>
        </w:rPr>
      </w:pPr>
    </w:p>
    <w:p w14:paraId="7D1F2BDE" w14:textId="77777777" w:rsidR="00884166" w:rsidRDefault="00884166" w:rsidP="000039B8">
      <w:pPr>
        <w:spacing w:after="0"/>
        <w:rPr>
          <w:rFonts w:asciiTheme="minorHAnsi" w:eastAsiaTheme="majorEastAsia" w:hAnsiTheme="minorHAnsi" w:cstheme="majorBidi"/>
          <w:noProof/>
          <w:sz w:val="24"/>
          <w:szCs w:val="24"/>
        </w:rPr>
      </w:pPr>
    </w:p>
    <w:p w14:paraId="40AF66E8" w14:textId="77777777" w:rsidR="000039B8" w:rsidRPr="000039B8" w:rsidRDefault="000039B8" w:rsidP="000039B8">
      <w:pPr>
        <w:spacing w:after="0"/>
        <w:rPr>
          <w:rFonts w:asciiTheme="minorHAnsi" w:eastAsiaTheme="majorEastAsia" w:hAnsiTheme="minorHAnsi" w:cstheme="majorBidi"/>
          <w:noProof/>
          <w:sz w:val="24"/>
          <w:szCs w:val="24"/>
        </w:rPr>
      </w:pPr>
    </w:p>
    <w:p w14:paraId="350EAA2E" w14:textId="77777777" w:rsidR="000039B8" w:rsidRPr="000039B8" w:rsidRDefault="000039B8" w:rsidP="000039B8">
      <w:pPr>
        <w:spacing w:after="0"/>
        <w:rPr>
          <w:rFonts w:asciiTheme="minorHAnsi" w:eastAsiaTheme="majorEastAsia" w:hAnsiTheme="minorHAnsi" w:cstheme="majorBidi"/>
          <w:noProof/>
          <w:sz w:val="24"/>
          <w:szCs w:val="24"/>
          <w:u w:val="single"/>
        </w:rPr>
      </w:pPr>
      <w:r w:rsidRPr="000039B8">
        <w:rPr>
          <w:rFonts w:asciiTheme="minorHAnsi" w:eastAsiaTheme="majorEastAsia" w:hAnsiTheme="minorHAnsi" w:cstheme="majorBidi"/>
          <w:noProof/>
          <w:sz w:val="24"/>
          <w:szCs w:val="24"/>
          <w:u w:val="single"/>
        </w:rPr>
        <w:lastRenderedPageBreak/>
        <w:t>CBL-03 Reduktion af åbningstiden i SFO med 1,5 time om ugen.</w:t>
      </w:r>
    </w:p>
    <w:p w14:paraId="2E097B1E"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Siden 2020 har der været øget mulighed for kommunerne/skolerne til at reducere i undervisningen, f.eks. ved at reducere i den understøttende undervisning. Det er også sket i Lejre Kommune, og det har givet SFO’erne en øget åbningstid, dog uden tilsvarende mere personale. I vil nu til at reducere i SFO-åbningstiden i ydertimerne (forældrebehov), og i beregner provenuet lineært, altså at bemanding og børnefremmøde er ens over hele dagen. Effekten af nedskæringen bliver dermed også til en forringelse af kvaliteten i børnenes og personalets hele dag.</w:t>
      </w:r>
    </w:p>
    <w:p w14:paraId="3CC4F096" w14:textId="77777777" w:rsidR="000039B8" w:rsidRPr="000039B8" w:rsidRDefault="000039B8" w:rsidP="000039B8">
      <w:pPr>
        <w:spacing w:after="0"/>
        <w:rPr>
          <w:rFonts w:asciiTheme="minorHAnsi" w:eastAsiaTheme="majorEastAsia" w:hAnsiTheme="minorHAnsi" w:cstheme="majorBidi"/>
          <w:noProof/>
          <w:sz w:val="24"/>
          <w:szCs w:val="24"/>
        </w:rPr>
      </w:pPr>
    </w:p>
    <w:p w14:paraId="6A4E774B"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Provenuet af de to forslag opgøres til i alt 4.028.000, kr. Forudsætningen for at opnå dette provenu er, at forældrebetalingen i kr. fastholdes uændret og forældrene dermed kommer til at betale en noget højere procentdel af driften af SFO. Eller sagt med andre ord, samme pris for et forringet tilbud. Det er værd at bemærke, at forældrebetalingsandel i forvejen er ca. dobbelt så høj som i dagtilbuddene.</w:t>
      </w:r>
    </w:p>
    <w:p w14:paraId="5F43590D" w14:textId="77777777" w:rsidR="000039B8" w:rsidRPr="000039B8" w:rsidRDefault="000039B8" w:rsidP="000039B8">
      <w:pPr>
        <w:spacing w:after="0"/>
        <w:rPr>
          <w:rFonts w:asciiTheme="minorHAnsi" w:eastAsiaTheme="majorEastAsia" w:hAnsiTheme="minorHAnsi" w:cstheme="majorBidi"/>
          <w:noProof/>
          <w:sz w:val="24"/>
          <w:szCs w:val="24"/>
        </w:rPr>
      </w:pPr>
    </w:p>
    <w:p w14:paraId="35BC3BA3" w14:textId="77777777" w:rsidR="000039B8" w:rsidRPr="000039B8" w:rsidRDefault="000039B8" w:rsidP="000039B8">
      <w:pPr>
        <w:spacing w:after="0"/>
        <w:rPr>
          <w:rFonts w:asciiTheme="minorHAnsi" w:eastAsiaTheme="majorEastAsia" w:hAnsiTheme="minorHAnsi" w:cstheme="majorBidi"/>
          <w:noProof/>
          <w:sz w:val="24"/>
          <w:szCs w:val="24"/>
          <w:u w:val="single"/>
        </w:rPr>
      </w:pPr>
      <w:r w:rsidRPr="000039B8">
        <w:rPr>
          <w:rFonts w:asciiTheme="minorHAnsi" w:eastAsiaTheme="majorEastAsia" w:hAnsiTheme="minorHAnsi" w:cstheme="majorBidi"/>
          <w:noProof/>
          <w:sz w:val="24"/>
          <w:szCs w:val="24"/>
          <w:u w:val="single"/>
        </w:rPr>
        <w:t>CBL-10 Harmonisering af åbningstilbud til 52,5 timer for alle.</w:t>
      </w:r>
    </w:p>
    <w:p w14:paraId="2D7A28E3"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Ud over konsekvensen for en del forældre er vi forundret over, hvordan ændringen kan tilvejebringe et provenu på 463.000 kr. De 463.000 er en nettobesparelse, hvortil skal lægges 30% i manglende forældrebetaling, hvorfor den faktiske besparelse bliver 601.900 kr., hvilket svarer til ca. 48 pædagogtimer ugentligt, eller mere end 4 pædagogtimer pr. sparet åbningstime. Der er normalt ikke skemalagt med 4 pædagoger i ydertimerne i de institutioner der har ekstra åbningstid, hvorfor konsekvensen bliver ringere kvalitet i hverdagen.</w:t>
      </w:r>
    </w:p>
    <w:p w14:paraId="427F69FA" w14:textId="77777777" w:rsidR="000039B8" w:rsidRPr="000039B8" w:rsidRDefault="000039B8" w:rsidP="000039B8">
      <w:pPr>
        <w:spacing w:after="0"/>
        <w:rPr>
          <w:rFonts w:asciiTheme="minorHAnsi" w:eastAsiaTheme="majorEastAsia" w:hAnsiTheme="minorHAnsi" w:cstheme="majorBidi"/>
          <w:noProof/>
          <w:sz w:val="24"/>
          <w:szCs w:val="24"/>
        </w:rPr>
      </w:pPr>
    </w:p>
    <w:p w14:paraId="2D1169AC"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Vi skal samtidig bemærke, at de kan have konsekvenser for overholdelse af loven om minimumsnormeriger.</w:t>
      </w:r>
    </w:p>
    <w:p w14:paraId="100FBAC3" w14:textId="77777777" w:rsidR="000039B8" w:rsidRPr="000039B8" w:rsidRDefault="000039B8" w:rsidP="000039B8">
      <w:pPr>
        <w:spacing w:after="0"/>
        <w:rPr>
          <w:rFonts w:asciiTheme="minorHAnsi" w:eastAsiaTheme="majorEastAsia" w:hAnsiTheme="minorHAnsi" w:cstheme="majorBidi"/>
          <w:noProof/>
          <w:sz w:val="24"/>
          <w:szCs w:val="24"/>
        </w:rPr>
      </w:pPr>
    </w:p>
    <w:p w14:paraId="467C850F" w14:textId="240B97D1" w:rsidR="000039B8" w:rsidRPr="000039B8" w:rsidRDefault="000039B8" w:rsidP="000039B8">
      <w:pPr>
        <w:spacing w:after="0"/>
        <w:rPr>
          <w:rFonts w:asciiTheme="minorHAnsi" w:eastAsiaTheme="majorEastAsia" w:hAnsiTheme="minorHAnsi" w:cstheme="majorBidi"/>
          <w:noProof/>
          <w:sz w:val="24"/>
          <w:szCs w:val="24"/>
          <w:u w:val="single"/>
        </w:rPr>
      </w:pPr>
      <w:r w:rsidRPr="000039B8">
        <w:rPr>
          <w:rFonts w:asciiTheme="minorHAnsi" w:eastAsiaTheme="majorEastAsia" w:hAnsiTheme="minorHAnsi" w:cstheme="majorBidi"/>
          <w:noProof/>
          <w:sz w:val="24"/>
          <w:szCs w:val="24"/>
          <w:u w:val="single"/>
        </w:rPr>
        <w:t>CSE-07 og CSE-08 om at samle SFO-aktiviteter på hhv. Kirke Såby Skole og Bramsnæsvigskolen</w:t>
      </w:r>
    </w:p>
    <w:p w14:paraId="2F05C1A2"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 xml:space="preserve">Vi skal bemærke, at ud over de pædagogiske konsekvenser, som vi overlader beskrivelsen af til forældrebestyrelse og personale, kan der være endog betydelige økonomiske anlægsudgifter forbundet med at overflytte en SFO til eksisterende lokaler. Hvis lokalerne i forvejen ikke er byggesagsbehandlet og -godkendt til SFO-brug, vil der skulle ske en byggesagsbehandling, idet kravene til lokaler til SFO adskiller sig fra kravene til lokaler til undervisning, f.eks. omkring plads, toiletter, akustisk miljø/efterklang, ventilation og brandsikringsforhold. Samtidig må man </w:t>
      </w:r>
      <w:r w:rsidRPr="000039B8">
        <w:rPr>
          <w:rFonts w:asciiTheme="minorHAnsi" w:eastAsiaTheme="majorEastAsia" w:hAnsiTheme="minorHAnsi" w:cstheme="majorBidi"/>
          <w:noProof/>
          <w:sz w:val="24"/>
          <w:szCs w:val="24"/>
        </w:rPr>
        <w:lastRenderedPageBreak/>
        <w:t>foretage etiske og funktionelle vurderinger i forhold til de pædagogiske funktioner og muligheder.</w:t>
      </w:r>
    </w:p>
    <w:p w14:paraId="0AE22D6F" w14:textId="77777777" w:rsidR="000039B8" w:rsidRPr="000039B8" w:rsidRDefault="000039B8" w:rsidP="000039B8">
      <w:pPr>
        <w:spacing w:after="0"/>
        <w:rPr>
          <w:rFonts w:asciiTheme="minorHAnsi" w:eastAsiaTheme="majorEastAsia" w:hAnsiTheme="minorHAnsi" w:cstheme="majorBidi"/>
          <w:noProof/>
          <w:sz w:val="24"/>
          <w:szCs w:val="24"/>
        </w:rPr>
      </w:pPr>
    </w:p>
    <w:p w14:paraId="21F5BD0A"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 xml:space="preserve">BUPL Midtsjælland vil opfordre jer til at genoverveje og økonomisk prioritere udviklingen på dagtilbud og skoler. Børns trivsel og udvikling er udfordret i tiden, og det bliver ikke nemmere at skabe en positiv udvikling i lyset af de rekrutterings- og fastholdelsesudfordringer der er omkring det pædagogiske personale. </w:t>
      </w:r>
    </w:p>
    <w:p w14:paraId="6B61E792" w14:textId="77777777" w:rsidR="000039B8" w:rsidRPr="000039B8" w:rsidRDefault="000039B8" w:rsidP="000039B8">
      <w:pPr>
        <w:spacing w:after="0"/>
        <w:rPr>
          <w:rFonts w:asciiTheme="minorHAnsi" w:eastAsiaTheme="majorEastAsia" w:hAnsiTheme="minorHAnsi" w:cstheme="majorBidi"/>
          <w:noProof/>
          <w:sz w:val="24"/>
          <w:szCs w:val="24"/>
        </w:rPr>
      </w:pPr>
    </w:p>
    <w:p w14:paraId="25FDBC0F" w14:textId="77777777" w:rsidR="000039B8" w:rsidRPr="000039B8" w:rsidRDefault="000039B8" w:rsidP="000039B8">
      <w:pPr>
        <w:spacing w:after="0"/>
        <w:rPr>
          <w:rFonts w:asciiTheme="minorHAnsi" w:eastAsiaTheme="majorEastAsia" w:hAnsiTheme="minorHAnsi" w:cstheme="majorBidi"/>
          <w:noProof/>
          <w:sz w:val="24"/>
          <w:szCs w:val="24"/>
        </w:rPr>
      </w:pPr>
      <w:r w:rsidRPr="000039B8">
        <w:rPr>
          <w:rFonts w:asciiTheme="minorHAnsi" w:eastAsiaTheme="majorEastAsia" w:hAnsiTheme="minorHAnsi" w:cstheme="majorBidi"/>
          <w:noProof/>
          <w:sz w:val="24"/>
          <w:szCs w:val="24"/>
        </w:rPr>
        <w:t>Vi står til rådighed med dialog med jer om ethvert spørgsmål der berører området.</w:t>
      </w:r>
    </w:p>
    <w:p w14:paraId="4C44758D" w14:textId="77777777" w:rsidR="00E1447B" w:rsidRPr="00BA6B23" w:rsidRDefault="00E1447B" w:rsidP="004E2843">
      <w:pPr>
        <w:spacing w:after="0"/>
        <w:rPr>
          <w:rFonts w:asciiTheme="minorHAnsi" w:eastAsiaTheme="majorEastAsia" w:hAnsiTheme="minorHAnsi" w:cstheme="majorBidi"/>
          <w:noProof/>
          <w:sz w:val="24"/>
          <w:szCs w:val="24"/>
        </w:rPr>
      </w:pPr>
    </w:p>
    <w:p w14:paraId="122FE35E" w14:textId="77777777" w:rsidR="00BA6B23" w:rsidRPr="00BA6B23" w:rsidRDefault="00BA6B23" w:rsidP="00BA6B23">
      <w:pPr>
        <w:spacing w:after="0"/>
        <w:rPr>
          <w:rFonts w:asciiTheme="minorHAnsi" w:eastAsiaTheme="majorEastAsia" w:hAnsiTheme="minorHAnsi" w:cstheme="majorBidi"/>
          <w:noProof/>
          <w:sz w:val="24"/>
          <w:szCs w:val="24"/>
        </w:rPr>
      </w:pPr>
      <w:r w:rsidRPr="00BA6B23">
        <w:rPr>
          <w:rFonts w:asciiTheme="minorHAnsi" w:eastAsiaTheme="majorEastAsia" w:hAnsiTheme="minorHAnsi" w:cstheme="majorBidi"/>
          <w:noProof/>
          <w:sz w:val="24"/>
          <w:szCs w:val="24"/>
        </w:rPr>
        <w:t>Med venlig hilsen</w:t>
      </w:r>
    </w:p>
    <w:p w14:paraId="5232529B" w14:textId="77777777" w:rsidR="00BA6B23" w:rsidRPr="00BA6B23" w:rsidRDefault="00BA6B23" w:rsidP="00BA6B23">
      <w:pPr>
        <w:spacing w:after="0"/>
        <w:rPr>
          <w:rFonts w:asciiTheme="minorHAnsi" w:eastAsiaTheme="majorEastAsia" w:hAnsiTheme="minorHAnsi" w:cstheme="majorBidi"/>
          <w:noProof/>
          <w:sz w:val="24"/>
          <w:szCs w:val="24"/>
        </w:rPr>
      </w:pPr>
    </w:p>
    <w:p w14:paraId="6F97ECC2" w14:textId="38BBD38D" w:rsidR="00BA6B23" w:rsidRPr="00BA6B23" w:rsidRDefault="00BA6B23" w:rsidP="00BA6B23">
      <w:pPr>
        <w:spacing w:after="0"/>
        <w:rPr>
          <w:rFonts w:asciiTheme="minorHAnsi" w:eastAsiaTheme="majorEastAsia" w:hAnsiTheme="minorHAnsi" w:cstheme="majorBidi"/>
          <w:noProof/>
          <w:sz w:val="24"/>
          <w:szCs w:val="24"/>
        </w:rPr>
      </w:pPr>
      <w:r w:rsidRPr="00BA6B23">
        <w:rPr>
          <w:rFonts w:asciiTheme="minorHAnsi" w:eastAsiaTheme="majorEastAsia" w:hAnsiTheme="minorHAnsi" w:cstheme="majorBidi"/>
          <w:noProof/>
          <w:sz w:val="24"/>
          <w:szCs w:val="24"/>
        </w:rPr>
        <w:t>Pia Ungstrup Petersen</w:t>
      </w:r>
      <w:r w:rsidRPr="00BA6B23">
        <w:rPr>
          <w:rFonts w:asciiTheme="minorHAnsi" w:eastAsiaTheme="majorEastAsia" w:hAnsiTheme="minorHAnsi" w:cstheme="majorBidi"/>
          <w:noProof/>
          <w:sz w:val="24"/>
          <w:szCs w:val="24"/>
        </w:rPr>
        <w:tab/>
      </w:r>
      <w:r w:rsidRPr="00BA6B23">
        <w:rPr>
          <w:rFonts w:asciiTheme="minorHAnsi" w:eastAsiaTheme="majorEastAsia" w:hAnsiTheme="minorHAnsi" w:cstheme="majorBidi"/>
          <w:noProof/>
          <w:sz w:val="24"/>
          <w:szCs w:val="24"/>
        </w:rPr>
        <w:tab/>
      </w:r>
      <w:r w:rsidRPr="00BA6B23">
        <w:rPr>
          <w:rFonts w:asciiTheme="minorHAnsi" w:eastAsiaTheme="majorEastAsia" w:hAnsiTheme="minorHAnsi" w:cstheme="majorBidi"/>
          <w:noProof/>
          <w:sz w:val="24"/>
          <w:szCs w:val="24"/>
        </w:rPr>
        <w:tab/>
        <w:t>Claus Clemmesen</w:t>
      </w:r>
    </w:p>
    <w:p w14:paraId="3262B042" w14:textId="77777777" w:rsidR="00BA6B23" w:rsidRPr="00BA6B23" w:rsidRDefault="00BA6B23" w:rsidP="00BA6B23">
      <w:pPr>
        <w:spacing w:after="0"/>
        <w:rPr>
          <w:rFonts w:asciiTheme="minorHAnsi" w:eastAsiaTheme="majorEastAsia" w:hAnsiTheme="minorHAnsi" w:cstheme="majorBidi"/>
          <w:noProof/>
          <w:sz w:val="24"/>
          <w:szCs w:val="24"/>
        </w:rPr>
      </w:pPr>
      <w:r w:rsidRPr="00BA6B23">
        <w:rPr>
          <w:rFonts w:asciiTheme="minorHAnsi" w:eastAsiaTheme="majorEastAsia" w:hAnsiTheme="minorHAnsi" w:cstheme="majorBidi"/>
          <w:noProof/>
          <w:sz w:val="24"/>
          <w:szCs w:val="24"/>
        </w:rPr>
        <w:t>Formand, BUPL Midtsjælland</w:t>
      </w:r>
      <w:r w:rsidRPr="00BA6B23">
        <w:rPr>
          <w:rFonts w:asciiTheme="minorHAnsi" w:eastAsiaTheme="majorEastAsia" w:hAnsiTheme="minorHAnsi" w:cstheme="majorBidi"/>
          <w:noProof/>
          <w:sz w:val="24"/>
          <w:szCs w:val="24"/>
        </w:rPr>
        <w:tab/>
      </w:r>
      <w:r w:rsidRPr="00BA6B23">
        <w:rPr>
          <w:rFonts w:asciiTheme="minorHAnsi" w:eastAsiaTheme="majorEastAsia" w:hAnsiTheme="minorHAnsi" w:cstheme="majorBidi"/>
          <w:noProof/>
          <w:sz w:val="24"/>
          <w:szCs w:val="24"/>
        </w:rPr>
        <w:tab/>
        <w:t>Faglig konsulent, BUPL Midtsjælland</w:t>
      </w:r>
    </w:p>
    <w:p w14:paraId="04B4410B" w14:textId="77777777" w:rsidR="00BA6B23" w:rsidRPr="00BA6B23" w:rsidRDefault="00BA6B23" w:rsidP="004E2843">
      <w:pPr>
        <w:spacing w:after="0"/>
        <w:rPr>
          <w:rFonts w:asciiTheme="minorHAnsi" w:eastAsiaTheme="majorEastAsia" w:hAnsiTheme="minorHAnsi" w:cstheme="majorBidi"/>
          <w:noProof/>
          <w:sz w:val="24"/>
          <w:szCs w:val="24"/>
        </w:rPr>
      </w:pPr>
    </w:p>
    <w:sectPr w:rsidR="00BA6B23" w:rsidRPr="00BA6B23" w:rsidSect="004E2843">
      <w:footerReference w:type="default" r:id="rId12"/>
      <w:headerReference w:type="first" r:id="rId13"/>
      <w:footerReference w:type="first" r:id="rId14"/>
      <w:pgSz w:w="11906" w:h="16838"/>
      <w:pgMar w:top="1843" w:right="849" w:bottom="1843" w:left="1134"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8AEE" w14:textId="77777777" w:rsidR="000039B8" w:rsidRDefault="000039B8">
      <w:pPr>
        <w:spacing w:after="0" w:line="240" w:lineRule="auto"/>
      </w:pPr>
      <w:r>
        <w:separator/>
      </w:r>
    </w:p>
  </w:endnote>
  <w:endnote w:type="continuationSeparator" w:id="0">
    <w:p w14:paraId="4C571FD1" w14:textId="77777777" w:rsidR="000039B8" w:rsidRDefault="0000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sig w:usb0="00000000" w:usb1="00000000" w:usb2="00000000" w:usb3="00000000" w:csb0="00000001" w:csb1="00000000"/>
  </w:font>
  <w:font w:name="Quatro Semi Bold">
    <w:altName w:val="Calibri"/>
    <w:charset w:val="00"/>
    <w:family w:val="modern"/>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Quatro Slab Italic">
    <w:panose1 w:val="00000500000000000000"/>
    <w:charset w:val="00"/>
    <w:family w:val="modern"/>
    <w:notTrueType/>
    <w:pitch w:val="variable"/>
    <w:sig w:usb0="800000AF" w:usb1="4000204B" w:usb2="00000000" w:usb3="00000000" w:csb0="00000001" w:csb1="00000000"/>
  </w:font>
  <w:font w:name="Quatro Slab SemiBold Italic">
    <w:panose1 w:val="000007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3241" w14:textId="77777777" w:rsidR="00C76765" w:rsidRDefault="00C76765">
    <w:pPr>
      <w:pStyle w:val="Sidefod"/>
    </w:pPr>
  </w:p>
  <w:p w14:paraId="75C5D262" w14:textId="77777777" w:rsidR="00C76765" w:rsidRDefault="00ED25CA">
    <w:pPr>
      <w:pStyle w:val="Sidefod"/>
    </w:pPr>
    <w:r>
      <w:rPr>
        <w:noProof/>
      </w:rPr>
      <w:drawing>
        <wp:anchor distT="0" distB="0" distL="114300" distR="114300" simplePos="0" relativeHeight="251658240" behindDoc="0" locked="0" layoutInCell="1" allowOverlap="1" wp14:anchorId="4CAB6D8C" wp14:editId="679660E2">
          <wp:simplePos x="0" y="0"/>
          <wp:positionH relativeFrom="page">
            <wp:posOffset>828044</wp:posOffset>
          </wp:positionH>
          <wp:positionV relativeFrom="page">
            <wp:posOffset>9738990</wp:posOffset>
          </wp:positionV>
          <wp:extent cx="1245595" cy="493199"/>
          <wp:effectExtent l="0" t="0" r="0" b="0"/>
          <wp:wrapNone/>
          <wp:docPr id="29" name="Billede 4"/>
          <wp:cNvGraphicFramePr/>
          <a:graphic xmlns:a="http://schemas.openxmlformats.org/drawingml/2006/main">
            <a:graphicData uri="http://schemas.openxmlformats.org/drawingml/2006/picture">
              <pic:pic xmlns:pic="http://schemas.openxmlformats.org/drawingml/2006/picture">
                <pic:nvPicPr>
                  <pic:cNvPr id="880292210" name=""/>
                  <pic:cNvPicPr/>
                </pic:nvPicPr>
                <pic:blipFill>
                  <a:blip r:embed="rId1"/>
                  <a:stretch>
                    <a:fillRect/>
                  </a:stretch>
                </pic:blipFill>
                <pic:spPr>
                  <a:xfrm>
                    <a:off x="0" y="0"/>
                    <a:ext cx="1245595" cy="493199"/>
                  </a:xfrm>
                  <a:prstGeom prst="rect">
                    <a:avLst/>
                  </a:prstGeom>
                  <a:noFill/>
                  <a:ln>
                    <a:noFill/>
                    <a:prstDash val="soli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75D4" w14:textId="77777777" w:rsidR="00C76765" w:rsidRDefault="00ED25CA">
    <w:pPr>
      <w:pStyle w:val="Sidefod"/>
    </w:pPr>
    <w:r>
      <w:rPr>
        <w:noProof/>
      </w:rPr>
      <mc:AlternateContent>
        <mc:Choice Requires="wps">
          <w:drawing>
            <wp:anchor distT="0" distB="0" distL="114300" distR="114300" simplePos="0" relativeHeight="251660288" behindDoc="0" locked="0" layoutInCell="1" allowOverlap="1" wp14:anchorId="7C60A56B" wp14:editId="22B706BD">
              <wp:simplePos x="0" y="0"/>
              <wp:positionH relativeFrom="page">
                <wp:posOffset>895353</wp:posOffset>
              </wp:positionH>
              <wp:positionV relativeFrom="page">
                <wp:posOffset>9734546</wp:posOffset>
              </wp:positionV>
              <wp:extent cx="2743200" cy="466728"/>
              <wp:effectExtent l="0" t="0" r="0" b="9522"/>
              <wp:wrapNone/>
              <wp:docPr id="3" name="Tekstfelt 2"/>
              <wp:cNvGraphicFramePr/>
              <a:graphic xmlns:a="http://schemas.openxmlformats.org/drawingml/2006/main">
                <a:graphicData uri="http://schemas.microsoft.com/office/word/2010/wordprocessingShape">
                  <wps:wsp>
                    <wps:cNvSpPr txBox="1"/>
                    <wps:spPr>
                      <a:xfrm>
                        <a:off x="0" y="0"/>
                        <a:ext cx="2743200" cy="466728"/>
                      </a:xfrm>
                      <a:prstGeom prst="rect">
                        <a:avLst/>
                      </a:prstGeom>
                      <a:noFill/>
                      <a:ln>
                        <a:noFill/>
                        <a:prstDash val="solid"/>
                      </a:ln>
                    </wps:spPr>
                    <wps:txbx>
                      <w:txbxContent>
                        <w:p w14:paraId="3F58B3F4" w14:textId="77777777" w:rsidR="00C76765" w:rsidRDefault="00ED25CA">
                          <w:pPr>
                            <w:pStyle w:val="Sidefodadresse"/>
                            <w:rPr>
                              <w:rFonts w:ascii="Quatro Slab SemiBold" w:hAnsi="Quatro Slab SemiBold"/>
                              <w:sz w:val="18"/>
                              <w:szCs w:val="18"/>
                            </w:rPr>
                          </w:pPr>
                          <w:r>
                            <w:rPr>
                              <w:rFonts w:ascii="Quatro Slab SemiBold" w:hAnsi="Quatro Slab SemiBold"/>
                              <w:sz w:val="18"/>
                              <w:szCs w:val="18"/>
                            </w:rPr>
                            <w:t>BUPL Midtsjælland</w:t>
                          </w:r>
                        </w:p>
                        <w:p w14:paraId="48FC5FF2" w14:textId="77777777" w:rsidR="00C76765" w:rsidRDefault="00ED25CA">
                          <w:pPr>
                            <w:pStyle w:val="Sidefodadresse"/>
                          </w:pPr>
                          <w:proofErr w:type="spellStart"/>
                          <w:r>
                            <w:t>Nykobbelvej</w:t>
                          </w:r>
                          <w:proofErr w:type="spellEnd"/>
                          <w:r>
                            <w:t xml:space="preserve"> 1 - 4200 Slagelse - Tlf. 3546 5810</w:t>
                          </w:r>
                        </w:p>
                        <w:p w14:paraId="14F9AB9F" w14:textId="77777777" w:rsidR="00C76765" w:rsidRDefault="00884166">
                          <w:pPr>
                            <w:pStyle w:val="Sidefodadresse"/>
                          </w:pPr>
                          <w:hyperlink r:id="rId1" w:history="1">
                            <w:r w:rsidR="00AB5DA4">
                              <w:t>midt@bupl.dk</w:t>
                            </w:r>
                          </w:hyperlink>
                          <w:r w:rsidR="00AB5DA4">
                            <w:t xml:space="preserve"> – bupl.dk/midt</w:t>
                          </w:r>
                        </w:p>
                        <w:p w14:paraId="4939AB08" w14:textId="77777777" w:rsidR="00C76765" w:rsidRDefault="00C76765">
                          <w:pPr>
                            <w:pStyle w:val="Sidefodadresse"/>
                          </w:pPr>
                        </w:p>
                      </w:txbxContent>
                    </wps:txbx>
                    <wps:bodyPr vert="horz" wrap="square" lIns="0" tIns="0" rIns="0" bIns="0" anchor="t" anchorCtr="0" compatLnSpc="1"/>
                  </wps:wsp>
                </a:graphicData>
              </a:graphic>
            </wp:anchor>
          </w:drawing>
        </mc:Choice>
        <mc:Fallback>
          <w:pict>
            <v:shapetype w14:anchorId="7C60A56B" id="_x0000_t202" coordsize="21600,21600" o:spt="202" path="m,l,21600r21600,l21600,xe">
              <v:stroke joinstyle="miter"/>
              <v:path gradientshapeok="t" o:connecttype="rect"/>
            </v:shapetype>
            <v:shape id="Tekstfelt 2" o:spid="_x0000_s1026" type="#_x0000_t202" style="position:absolute;margin-left:70.5pt;margin-top:766.5pt;width:3in;height:36.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" filled="f" stroked="f">
              <v:textbox inset="0,0,0,0">
                <w:txbxContent>
                  <w:p w14:paraId="3F58B3F4" w14:textId="77777777" w:rsidR="00C76765" w:rsidRDefault="00ED25CA">
                    <w:pPr>
                      <w:pStyle w:val="Sidefodadresse"/>
                      <w:rPr>
                        <w:rFonts w:ascii="Quatro Slab SemiBold" w:hAnsi="Quatro Slab SemiBold"/>
                        <w:sz w:val="18"/>
                        <w:szCs w:val="18"/>
                      </w:rPr>
                    </w:pPr>
                    <w:r>
                      <w:rPr>
                        <w:rFonts w:ascii="Quatro Slab SemiBold" w:hAnsi="Quatro Slab SemiBold"/>
                        <w:sz w:val="18"/>
                        <w:szCs w:val="18"/>
                      </w:rPr>
                      <w:t>BUPL Midtsjælland</w:t>
                    </w:r>
                  </w:p>
                  <w:p w14:paraId="48FC5FF2" w14:textId="77777777" w:rsidR="00C76765" w:rsidRDefault="00ED25CA">
                    <w:pPr>
                      <w:pStyle w:val="Sidefodadresse"/>
                    </w:pPr>
                    <w:proofErr w:type="spellStart"/>
                    <w:r>
                      <w:t>Nykobbelvej</w:t>
                    </w:r>
                    <w:proofErr w:type="spellEnd"/>
                    <w:r>
                      <w:t xml:space="preserve"> 1 - 4200 Slagelse - Tlf. 3546 5810</w:t>
                    </w:r>
                  </w:p>
                  <w:p w14:paraId="14F9AB9F" w14:textId="77777777" w:rsidR="00C76765" w:rsidRDefault="00550E66">
                    <w:pPr>
                      <w:pStyle w:val="Sidefodadresse"/>
                    </w:pPr>
                    <w:hyperlink r:id="rId2" w:history="1">
                      <w:r w:rsidR="00AB5DA4">
                        <w:t>midt@bupl.dk</w:t>
                      </w:r>
                    </w:hyperlink>
                    <w:r w:rsidR="00AB5DA4">
                      <w:t xml:space="preserve"> – bupl.dk/midt</w:t>
                    </w:r>
                  </w:p>
                  <w:p w14:paraId="4939AB08" w14:textId="77777777" w:rsidR="00C76765" w:rsidRDefault="00C76765">
                    <w:pPr>
                      <w:pStyle w:val="Sidefodadress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28A46B7" wp14:editId="6DC7D450">
              <wp:simplePos x="0" y="0"/>
              <wp:positionH relativeFrom="page">
                <wp:posOffset>4787661</wp:posOffset>
              </wp:positionH>
              <wp:positionV relativeFrom="page">
                <wp:posOffset>9735817</wp:posOffset>
              </wp:positionV>
              <wp:extent cx="1828800" cy="687071"/>
              <wp:effectExtent l="0" t="0" r="0" b="17779"/>
              <wp:wrapNone/>
              <wp:docPr id="4" name="Tekstfelt 3"/>
              <wp:cNvGraphicFramePr/>
              <a:graphic xmlns:a="http://schemas.openxmlformats.org/drawingml/2006/main">
                <a:graphicData uri="http://schemas.microsoft.com/office/word/2010/wordprocessingShape">
                  <wps:wsp>
                    <wps:cNvSpPr txBox="1"/>
                    <wps:spPr>
                      <a:xfrm>
                        <a:off x="0" y="0"/>
                        <a:ext cx="1828800" cy="687071"/>
                      </a:xfrm>
                      <a:prstGeom prst="rect">
                        <a:avLst/>
                      </a:prstGeom>
                      <a:noFill/>
                      <a:ln>
                        <a:noFill/>
                        <a:prstDash val="solid"/>
                      </a:ln>
                    </wps:spPr>
                    <wps:txbx>
                      <w:txbxContent>
                        <w:p w14:paraId="2DF094C6" w14:textId="77777777" w:rsidR="00C76765" w:rsidRDefault="00ED25CA">
                          <w:pPr>
                            <w:pStyle w:val="Sidefodadresse"/>
                          </w:pPr>
                          <w:r>
                            <w:t xml:space="preserve">Du kan også kontakte os fra </w:t>
                          </w:r>
                        </w:p>
                        <w:p w14:paraId="01882FC6" w14:textId="77777777" w:rsidR="00C76765" w:rsidRDefault="00ED25CA">
                          <w:pPr>
                            <w:pStyle w:val="Sidefodadresse"/>
                          </w:pPr>
                          <w:r>
                            <w:t>Mi</w:t>
                          </w:r>
                          <w:r w:rsidR="00BD7C32">
                            <w:t>t</w:t>
                          </w:r>
                          <w:r>
                            <w:t xml:space="preserve"> </w:t>
                          </w:r>
                          <w:r w:rsidR="00BD7C32">
                            <w:t>BUPL</w:t>
                          </w:r>
                          <w:r>
                            <w:t xml:space="preserve"> på bupl.dk</w:t>
                          </w:r>
                        </w:p>
                      </w:txbxContent>
                    </wps:txbx>
                    <wps:bodyPr vert="horz" wrap="square" lIns="0" tIns="0" rIns="0" bIns="0" anchor="t" anchorCtr="0" compatLnSpc="1"/>
                  </wps:wsp>
                </a:graphicData>
              </a:graphic>
            </wp:anchor>
          </w:drawing>
        </mc:Choice>
        <mc:Fallback>
          <w:pict>
            <v:shape w14:anchorId="628A46B7" id="Tekstfelt 3" o:spid="_x0000_s1027" type="#_x0000_t202" style="position:absolute;margin-left:377pt;margin-top:766.6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" filled="f" stroked="f">
              <v:textbox inset="0,0,0,0">
                <w:txbxContent>
                  <w:p w14:paraId="2DF094C6" w14:textId="77777777" w:rsidR="00C76765" w:rsidRDefault="00ED25CA">
                    <w:pPr>
                      <w:pStyle w:val="Sidefodadresse"/>
                    </w:pPr>
                    <w:r>
                      <w:t xml:space="preserve">Du kan også kontakte os fra </w:t>
                    </w:r>
                  </w:p>
                  <w:p w14:paraId="01882FC6" w14:textId="77777777" w:rsidR="00C76765" w:rsidRDefault="00ED25CA">
                    <w:pPr>
                      <w:pStyle w:val="Sidefodadresse"/>
                    </w:pPr>
                    <w:r>
                      <w:t>Mi</w:t>
                    </w:r>
                    <w:r w:rsidR="00BD7C32">
                      <w:t>t</w:t>
                    </w:r>
                    <w:r>
                      <w:t xml:space="preserve"> </w:t>
                    </w:r>
                    <w:r w:rsidR="00BD7C32">
                      <w:t>BUPL</w:t>
                    </w:r>
                    <w:r>
                      <w:t xml:space="preserve"> på bupl.dk</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D5B7" w14:textId="77777777" w:rsidR="000039B8" w:rsidRDefault="000039B8">
      <w:pPr>
        <w:spacing w:after="0" w:line="240" w:lineRule="auto"/>
      </w:pPr>
      <w:r>
        <w:separator/>
      </w:r>
    </w:p>
  </w:footnote>
  <w:footnote w:type="continuationSeparator" w:id="0">
    <w:p w14:paraId="25BEA24F" w14:textId="77777777" w:rsidR="000039B8" w:rsidRDefault="0000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030" w14:textId="77777777" w:rsidR="00C76765" w:rsidRDefault="00ED25CA">
    <w:pPr>
      <w:pStyle w:val="Sidehoved"/>
    </w:pPr>
    <w:r>
      <w:rPr>
        <w:noProof/>
      </w:rPr>
      <w:drawing>
        <wp:anchor distT="0" distB="0" distL="114300" distR="114300" simplePos="0" relativeHeight="251659264" behindDoc="1" locked="0" layoutInCell="1" allowOverlap="1" wp14:anchorId="0F0FB3D1" wp14:editId="68721A1C">
          <wp:simplePos x="0" y="0"/>
          <wp:positionH relativeFrom="page">
            <wp:posOffset>4641210</wp:posOffset>
          </wp:positionH>
          <wp:positionV relativeFrom="page">
            <wp:posOffset>288292</wp:posOffset>
          </wp:positionV>
          <wp:extent cx="1799996" cy="712802"/>
          <wp:effectExtent l="0" t="0" r="0" b="0"/>
          <wp:wrapNone/>
          <wp:docPr id="30" name="Billede 1"/>
          <wp:cNvGraphicFramePr/>
          <a:graphic xmlns:a="http://schemas.openxmlformats.org/drawingml/2006/main">
            <a:graphicData uri="http://schemas.openxmlformats.org/drawingml/2006/picture">
              <pic:pic xmlns:pic="http://schemas.openxmlformats.org/drawingml/2006/picture">
                <pic:nvPicPr>
                  <pic:cNvPr id="2043707750" nam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r w:rsidR="00C6791D">
      <w:t xml:space="preserve"> </w:t>
    </w:r>
  </w:p>
  <w:p w14:paraId="5C70BA73" w14:textId="77777777" w:rsidR="00C76765" w:rsidRDefault="00C767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45640A6"/>
    <w:multiLevelType w:val="hybridMultilevel"/>
    <w:tmpl w:val="7E74B8DE"/>
    <w:lvl w:ilvl="0" w:tplc="3DBC9F30">
      <w:start w:val="4"/>
      <w:numFmt w:val="bullet"/>
      <w:lvlText w:val="-"/>
      <w:lvlJc w:val="left"/>
      <w:pPr>
        <w:ind w:left="420" w:hanging="360"/>
      </w:pPr>
      <w:rPr>
        <w:rFonts w:ascii="Arial" w:eastAsiaTheme="minorHAnsi" w:hAnsi="Arial" w:cs="Arial" w:hint="default"/>
      </w:rPr>
    </w:lvl>
    <w:lvl w:ilvl="1" w:tplc="8B04A960" w:tentative="1">
      <w:start w:val="1"/>
      <w:numFmt w:val="bullet"/>
      <w:lvlText w:val="o"/>
      <w:lvlJc w:val="left"/>
      <w:pPr>
        <w:ind w:left="1140" w:hanging="360"/>
      </w:pPr>
      <w:rPr>
        <w:rFonts w:ascii="Courier New" w:hAnsi="Courier New" w:cs="Courier New" w:hint="default"/>
      </w:rPr>
    </w:lvl>
    <w:lvl w:ilvl="2" w:tplc="3C980D1C" w:tentative="1">
      <w:start w:val="1"/>
      <w:numFmt w:val="bullet"/>
      <w:lvlText w:val=""/>
      <w:lvlJc w:val="left"/>
      <w:pPr>
        <w:ind w:left="1860" w:hanging="360"/>
      </w:pPr>
      <w:rPr>
        <w:rFonts w:ascii="Wingdings" w:hAnsi="Wingdings" w:hint="default"/>
      </w:rPr>
    </w:lvl>
    <w:lvl w:ilvl="3" w:tplc="59B03852" w:tentative="1">
      <w:start w:val="1"/>
      <w:numFmt w:val="bullet"/>
      <w:lvlText w:val=""/>
      <w:lvlJc w:val="left"/>
      <w:pPr>
        <w:ind w:left="2580" w:hanging="360"/>
      </w:pPr>
      <w:rPr>
        <w:rFonts w:ascii="Symbol" w:hAnsi="Symbol" w:hint="default"/>
      </w:rPr>
    </w:lvl>
    <w:lvl w:ilvl="4" w:tplc="0E86977C" w:tentative="1">
      <w:start w:val="1"/>
      <w:numFmt w:val="bullet"/>
      <w:lvlText w:val="o"/>
      <w:lvlJc w:val="left"/>
      <w:pPr>
        <w:ind w:left="3300" w:hanging="360"/>
      </w:pPr>
      <w:rPr>
        <w:rFonts w:ascii="Courier New" w:hAnsi="Courier New" w:cs="Courier New" w:hint="default"/>
      </w:rPr>
    </w:lvl>
    <w:lvl w:ilvl="5" w:tplc="18FE106A" w:tentative="1">
      <w:start w:val="1"/>
      <w:numFmt w:val="bullet"/>
      <w:lvlText w:val=""/>
      <w:lvlJc w:val="left"/>
      <w:pPr>
        <w:ind w:left="4020" w:hanging="360"/>
      </w:pPr>
      <w:rPr>
        <w:rFonts w:ascii="Wingdings" w:hAnsi="Wingdings" w:hint="default"/>
      </w:rPr>
    </w:lvl>
    <w:lvl w:ilvl="6" w:tplc="27F89D8E" w:tentative="1">
      <w:start w:val="1"/>
      <w:numFmt w:val="bullet"/>
      <w:lvlText w:val=""/>
      <w:lvlJc w:val="left"/>
      <w:pPr>
        <w:ind w:left="4740" w:hanging="360"/>
      </w:pPr>
      <w:rPr>
        <w:rFonts w:ascii="Symbol" w:hAnsi="Symbol" w:hint="default"/>
      </w:rPr>
    </w:lvl>
    <w:lvl w:ilvl="7" w:tplc="CA06D546" w:tentative="1">
      <w:start w:val="1"/>
      <w:numFmt w:val="bullet"/>
      <w:lvlText w:val="o"/>
      <w:lvlJc w:val="left"/>
      <w:pPr>
        <w:ind w:left="5460" w:hanging="360"/>
      </w:pPr>
      <w:rPr>
        <w:rFonts w:ascii="Courier New" w:hAnsi="Courier New" w:cs="Courier New" w:hint="default"/>
      </w:rPr>
    </w:lvl>
    <w:lvl w:ilvl="8" w:tplc="8B9C5714" w:tentative="1">
      <w:start w:val="1"/>
      <w:numFmt w:val="bullet"/>
      <w:lvlText w:val=""/>
      <w:lvlJc w:val="left"/>
      <w:pPr>
        <w:ind w:left="6180" w:hanging="360"/>
      </w:pPr>
      <w:rPr>
        <w:rFonts w:ascii="Wingdings" w:hAnsi="Wingdings" w:hint="default"/>
      </w:rPr>
    </w:lvl>
  </w:abstractNum>
  <w:abstractNum w:abstractNumId="1" w15:restartNumberingAfterBreak="1">
    <w:nsid w:val="6E8C4106"/>
    <w:multiLevelType w:val="hybridMultilevel"/>
    <w:tmpl w:val="AD18DF22"/>
    <w:lvl w:ilvl="0" w:tplc="E6CE34B4">
      <w:start w:val="1"/>
      <w:numFmt w:val="bullet"/>
      <w:lvlText w:val=""/>
      <w:lvlJc w:val="left"/>
      <w:pPr>
        <w:ind w:left="790" w:hanging="360"/>
      </w:pPr>
      <w:rPr>
        <w:rFonts w:ascii="Symbol" w:hAnsi="Symbol" w:hint="default"/>
      </w:rPr>
    </w:lvl>
    <w:lvl w:ilvl="1" w:tplc="427AA372">
      <w:start w:val="1"/>
      <w:numFmt w:val="bullet"/>
      <w:lvlText w:val="o"/>
      <w:lvlJc w:val="left"/>
      <w:pPr>
        <w:ind w:left="1510" w:hanging="360"/>
      </w:pPr>
      <w:rPr>
        <w:rFonts w:ascii="Courier New" w:hAnsi="Courier New" w:cs="Courier New" w:hint="default"/>
      </w:rPr>
    </w:lvl>
    <w:lvl w:ilvl="2" w:tplc="CFEE5BAE" w:tentative="1">
      <w:start w:val="1"/>
      <w:numFmt w:val="bullet"/>
      <w:lvlText w:val=""/>
      <w:lvlJc w:val="left"/>
      <w:pPr>
        <w:ind w:left="2230" w:hanging="360"/>
      </w:pPr>
      <w:rPr>
        <w:rFonts w:ascii="Wingdings" w:hAnsi="Wingdings" w:hint="default"/>
      </w:rPr>
    </w:lvl>
    <w:lvl w:ilvl="3" w:tplc="C0180128" w:tentative="1">
      <w:start w:val="1"/>
      <w:numFmt w:val="bullet"/>
      <w:lvlText w:val=""/>
      <w:lvlJc w:val="left"/>
      <w:pPr>
        <w:ind w:left="2950" w:hanging="360"/>
      </w:pPr>
      <w:rPr>
        <w:rFonts w:ascii="Symbol" w:hAnsi="Symbol" w:hint="default"/>
      </w:rPr>
    </w:lvl>
    <w:lvl w:ilvl="4" w:tplc="D820FCF2" w:tentative="1">
      <w:start w:val="1"/>
      <w:numFmt w:val="bullet"/>
      <w:lvlText w:val="o"/>
      <w:lvlJc w:val="left"/>
      <w:pPr>
        <w:ind w:left="3670" w:hanging="360"/>
      </w:pPr>
      <w:rPr>
        <w:rFonts w:ascii="Courier New" w:hAnsi="Courier New" w:cs="Courier New" w:hint="default"/>
      </w:rPr>
    </w:lvl>
    <w:lvl w:ilvl="5" w:tplc="8CAAE6E2" w:tentative="1">
      <w:start w:val="1"/>
      <w:numFmt w:val="bullet"/>
      <w:lvlText w:val=""/>
      <w:lvlJc w:val="left"/>
      <w:pPr>
        <w:ind w:left="4390" w:hanging="360"/>
      </w:pPr>
      <w:rPr>
        <w:rFonts w:ascii="Wingdings" w:hAnsi="Wingdings" w:hint="default"/>
      </w:rPr>
    </w:lvl>
    <w:lvl w:ilvl="6" w:tplc="04E06756" w:tentative="1">
      <w:start w:val="1"/>
      <w:numFmt w:val="bullet"/>
      <w:lvlText w:val=""/>
      <w:lvlJc w:val="left"/>
      <w:pPr>
        <w:ind w:left="5110" w:hanging="360"/>
      </w:pPr>
      <w:rPr>
        <w:rFonts w:ascii="Symbol" w:hAnsi="Symbol" w:hint="default"/>
      </w:rPr>
    </w:lvl>
    <w:lvl w:ilvl="7" w:tplc="B888CBA6" w:tentative="1">
      <w:start w:val="1"/>
      <w:numFmt w:val="bullet"/>
      <w:lvlText w:val="o"/>
      <w:lvlJc w:val="left"/>
      <w:pPr>
        <w:ind w:left="5830" w:hanging="360"/>
      </w:pPr>
      <w:rPr>
        <w:rFonts w:ascii="Courier New" w:hAnsi="Courier New" w:cs="Courier New" w:hint="default"/>
      </w:rPr>
    </w:lvl>
    <w:lvl w:ilvl="8" w:tplc="2A46041A" w:tentative="1">
      <w:start w:val="1"/>
      <w:numFmt w:val="bullet"/>
      <w:lvlText w:val=""/>
      <w:lvlJc w:val="left"/>
      <w:pPr>
        <w:ind w:left="6550" w:hanging="360"/>
      </w:pPr>
      <w:rPr>
        <w:rFonts w:ascii="Wingdings" w:hAnsi="Wingdings" w:hint="default"/>
      </w:rPr>
    </w:lvl>
  </w:abstractNum>
  <w:abstractNum w:abstractNumId="2" w15:restartNumberingAfterBreak="1">
    <w:nsid w:val="7A347602"/>
    <w:multiLevelType w:val="hybridMultilevel"/>
    <w:tmpl w:val="5EEAA47C"/>
    <w:lvl w:ilvl="0" w:tplc="2EFA953E">
      <w:start w:val="4"/>
      <w:numFmt w:val="bullet"/>
      <w:lvlText w:val="-"/>
      <w:lvlJc w:val="left"/>
      <w:pPr>
        <w:ind w:left="405" w:hanging="360"/>
      </w:pPr>
      <w:rPr>
        <w:rFonts w:ascii="Quatro Slab" w:eastAsia="Calibri" w:hAnsi="Quatro Slab" w:cs="Times New Roman" w:hint="default"/>
      </w:rPr>
    </w:lvl>
    <w:lvl w:ilvl="1" w:tplc="E586C4A0" w:tentative="1">
      <w:start w:val="1"/>
      <w:numFmt w:val="bullet"/>
      <w:lvlText w:val="o"/>
      <w:lvlJc w:val="left"/>
      <w:pPr>
        <w:ind w:left="1125" w:hanging="360"/>
      </w:pPr>
      <w:rPr>
        <w:rFonts w:ascii="Courier New" w:hAnsi="Courier New" w:cs="Courier New" w:hint="default"/>
      </w:rPr>
    </w:lvl>
    <w:lvl w:ilvl="2" w:tplc="AEEE89CE" w:tentative="1">
      <w:start w:val="1"/>
      <w:numFmt w:val="bullet"/>
      <w:lvlText w:val=""/>
      <w:lvlJc w:val="left"/>
      <w:pPr>
        <w:ind w:left="1845" w:hanging="360"/>
      </w:pPr>
      <w:rPr>
        <w:rFonts w:ascii="Wingdings" w:hAnsi="Wingdings" w:hint="default"/>
      </w:rPr>
    </w:lvl>
    <w:lvl w:ilvl="3" w:tplc="3DE87664" w:tentative="1">
      <w:start w:val="1"/>
      <w:numFmt w:val="bullet"/>
      <w:lvlText w:val=""/>
      <w:lvlJc w:val="left"/>
      <w:pPr>
        <w:ind w:left="2565" w:hanging="360"/>
      </w:pPr>
      <w:rPr>
        <w:rFonts w:ascii="Symbol" w:hAnsi="Symbol" w:hint="default"/>
      </w:rPr>
    </w:lvl>
    <w:lvl w:ilvl="4" w:tplc="56323C8A" w:tentative="1">
      <w:start w:val="1"/>
      <w:numFmt w:val="bullet"/>
      <w:lvlText w:val="o"/>
      <w:lvlJc w:val="left"/>
      <w:pPr>
        <w:ind w:left="3285" w:hanging="360"/>
      </w:pPr>
      <w:rPr>
        <w:rFonts w:ascii="Courier New" w:hAnsi="Courier New" w:cs="Courier New" w:hint="default"/>
      </w:rPr>
    </w:lvl>
    <w:lvl w:ilvl="5" w:tplc="DAB84740" w:tentative="1">
      <w:start w:val="1"/>
      <w:numFmt w:val="bullet"/>
      <w:lvlText w:val=""/>
      <w:lvlJc w:val="left"/>
      <w:pPr>
        <w:ind w:left="4005" w:hanging="360"/>
      </w:pPr>
      <w:rPr>
        <w:rFonts w:ascii="Wingdings" w:hAnsi="Wingdings" w:hint="default"/>
      </w:rPr>
    </w:lvl>
    <w:lvl w:ilvl="6" w:tplc="B9A0C0CA" w:tentative="1">
      <w:start w:val="1"/>
      <w:numFmt w:val="bullet"/>
      <w:lvlText w:val=""/>
      <w:lvlJc w:val="left"/>
      <w:pPr>
        <w:ind w:left="4725" w:hanging="360"/>
      </w:pPr>
      <w:rPr>
        <w:rFonts w:ascii="Symbol" w:hAnsi="Symbol" w:hint="default"/>
      </w:rPr>
    </w:lvl>
    <w:lvl w:ilvl="7" w:tplc="B18CC44A" w:tentative="1">
      <w:start w:val="1"/>
      <w:numFmt w:val="bullet"/>
      <w:lvlText w:val="o"/>
      <w:lvlJc w:val="left"/>
      <w:pPr>
        <w:ind w:left="5445" w:hanging="360"/>
      </w:pPr>
      <w:rPr>
        <w:rFonts w:ascii="Courier New" w:hAnsi="Courier New" w:cs="Courier New" w:hint="default"/>
      </w:rPr>
    </w:lvl>
    <w:lvl w:ilvl="8" w:tplc="F71483C4" w:tentative="1">
      <w:start w:val="1"/>
      <w:numFmt w:val="bullet"/>
      <w:lvlText w:val=""/>
      <w:lvlJc w:val="left"/>
      <w:pPr>
        <w:ind w:left="6165" w:hanging="360"/>
      </w:pPr>
      <w:rPr>
        <w:rFonts w:ascii="Wingdings" w:hAnsi="Wingdings" w:hint="default"/>
      </w:rPr>
    </w:lvl>
  </w:abstractNum>
  <w:num w:numId="1" w16cid:durableId="1558472399">
    <w:abstractNumId w:val="1"/>
  </w:num>
  <w:num w:numId="2" w16cid:durableId="1517765360">
    <w:abstractNumId w:val="0"/>
  </w:num>
  <w:num w:numId="3" w16cid:durableId="40418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B8"/>
    <w:rsid w:val="000039B8"/>
    <w:rsid w:val="000A25DC"/>
    <w:rsid w:val="000F4262"/>
    <w:rsid w:val="0013584C"/>
    <w:rsid w:val="001C0228"/>
    <w:rsid w:val="00210250"/>
    <w:rsid w:val="00224B99"/>
    <w:rsid w:val="003073AD"/>
    <w:rsid w:val="004E2843"/>
    <w:rsid w:val="00550E66"/>
    <w:rsid w:val="0058226C"/>
    <w:rsid w:val="005A2399"/>
    <w:rsid w:val="005F4381"/>
    <w:rsid w:val="006611DA"/>
    <w:rsid w:val="00720D76"/>
    <w:rsid w:val="00772934"/>
    <w:rsid w:val="0087148A"/>
    <w:rsid w:val="00871969"/>
    <w:rsid w:val="00884166"/>
    <w:rsid w:val="00AB5DA4"/>
    <w:rsid w:val="00BA6B23"/>
    <w:rsid w:val="00BD7C32"/>
    <w:rsid w:val="00C60E9C"/>
    <w:rsid w:val="00C6791D"/>
    <w:rsid w:val="00C76765"/>
    <w:rsid w:val="00CF75BB"/>
    <w:rsid w:val="00D02A6D"/>
    <w:rsid w:val="00D45AD5"/>
    <w:rsid w:val="00D941AD"/>
    <w:rsid w:val="00DA4E8A"/>
    <w:rsid w:val="00E0287F"/>
    <w:rsid w:val="00E1447B"/>
    <w:rsid w:val="00E21528"/>
    <w:rsid w:val="00EB3243"/>
    <w:rsid w:val="00EC5CEC"/>
    <w:rsid w:val="00ED25CA"/>
    <w:rsid w:val="00F26225"/>
    <w:rsid w:val="00F70943"/>
    <w:rsid w:val="00F91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AB3"/>
  <w15:docId w15:val="{E7D116AC-9B4F-4A1A-9EF4-A1597F87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AD"/>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3073AD"/>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3073AD"/>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3073AD"/>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3073AD"/>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3073AD"/>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73AD"/>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3073AD"/>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3073AD"/>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3073AD"/>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pPr>
      <w:pBdr>
        <w:top w:val="single" w:sz="4" w:space="5" w:color="000000"/>
        <w:bottom w:val="single" w:sz="4" w:space="7" w:color="000000"/>
      </w:pBdr>
      <w:spacing w:before="200" w:line="360" w:lineRule="exact"/>
      <w:ind w:left="709" w:right="2126"/>
    </w:pPr>
    <w:rPr>
      <w:rFonts w:ascii="Quatro Semi Bold" w:hAnsi="Quatro Semi Bold"/>
      <w:color w:val="802346"/>
      <w:sz w:val="24"/>
      <w:szCs w:val="24"/>
    </w:rPr>
  </w:style>
  <w:style w:type="paragraph" w:styleId="Strktcitat">
    <w:name w:val="Intense Quote"/>
    <w:basedOn w:val="Normal"/>
    <w:next w:val="Normal"/>
    <w:pPr>
      <w:pBdr>
        <w:top w:val="single" w:sz="4" w:space="10" w:color="802346"/>
        <w:bottom w:val="single" w:sz="4" w:space="10" w:color="802346"/>
      </w:pBdr>
      <w:spacing w:before="360" w:after="360"/>
      <w:ind w:left="709" w:right="1840"/>
    </w:pPr>
    <w:rPr>
      <w:rFonts w:ascii="Quatro Slab SemiBold" w:hAnsi="Quatro Slab SemiBold"/>
      <w:color w:val="802346"/>
      <w:sz w:val="24"/>
      <w:szCs w:val="24"/>
    </w:rPr>
  </w:style>
  <w:style w:type="character" w:styleId="Strk">
    <w:name w:val="Strong"/>
    <w:basedOn w:val="Standardskrifttypeiafsnit"/>
    <w:rPr>
      <w:rFonts w:ascii="Quatro Semi Bold" w:hAnsi="Quatro Semi Bold"/>
    </w:rPr>
  </w:style>
  <w:style w:type="paragraph" w:styleId="Titel">
    <w:name w:val="Title"/>
    <w:basedOn w:val="Normal"/>
    <w:next w:val="Normal"/>
    <w:link w:val="TitelTegn"/>
    <w:uiPriority w:val="10"/>
    <w:qFormat/>
    <w:rsid w:val="003073AD"/>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3073AD"/>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3073AD"/>
    <w:rPr>
      <w:color w:val="0D3F68"/>
      <w:spacing w:val="15"/>
      <w:sz w:val="22"/>
      <w:szCs w:val="22"/>
    </w:rPr>
  </w:style>
  <w:style w:type="character" w:customStyle="1" w:styleId="UndertitelTegn">
    <w:name w:val="Undertitel Tegn"/>
    <w:basedOn w:val="Standardskrifttypeiafsnit"/>
    <w:link w:val="Undertitel"/>
    <w:uiPriority w:val="11"/>
    <w:rsid w:val="003073AD"/>
    <w:rPr>
      <w:rFonts w:ascii="Quatro Slab" w:hAnsi="Quatro Slab"/>
      <w:color w:val="0D3F68"/>
      <w:spacing w:val="15"/>
    </w:rPr>
  </w:style>
  <w:style w:type="character" w:styleId="Fremhv">
    <w:name w:val="Emphasis"/>
    <w:basedOn w:val="Standardskrifttypeiafsnit"/>
    <w:rPr>
      <w:rFonts w:ascii="Quatro Slab Italic" w:hAnsi="Quatro Slab Italic"/>
    </w:rPr>
  </w:style>
  <w:style w:type="character" w:styleId="Kraftigfremhvning">
    <w:name w:val="Intense Emphasis"/>
    <w:basedOn w:val="Standardskrifttypeiafsnit"/>
    <w:rPr>
      <w:rFonts w:ascii="Quatro Slab SemiBold Italic" w:hAnsi="Quatro Slab SemiBold Italic"/>
      <w:color w:val="802346"/>
    </w:rPr>
  </w:style>
  <w:style w:type="paragraph" w:styleId="Ingenafstand">
    <w:name w:val="No Spacing"/>
    <w:uiPriority w:val="1"/>
    <w:qFormat/>
    <w:rsid w:val="003073AD"/>
    <w:pPr>
      <w:suppressAutoHyphens/>
      <w:spacing w:after="0"/>
    </w:pPr>
    <w:rPr>
      <w:rFonts w:ascii="Quatro Slab" w:hAnsi="Quatro Slab"/>
      <w:sz w:val="20"/>
      <w:szCs w:val="20"/>
    </w:rPr>
  </w:style>
  <w:style w:type="character" w:customStyle="1" w:styleId="Overskrift1Tegn">
    <w:name w:val="Overskrift 1 Tegn"/>
    <w:basedOn w:val="Standardskrifttypeiafsnit"/>
    <w:link w:val="Overskrift1"/>
    <w:uiPriority w:val="9"/>
    <w:rsid w:val="003073AD"/>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3073AD"/>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3073AD"/>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3073AD"/>
    <w:rPr>
      <w:rFonts w:ascii="Quatro Slab" w:hAnsi="Quatro Slab"/>
      <w:iCs/>
      <w:sz w:val="20"/>
      <w:szCs w:val="20"/>
    </w:rPr>
  </w:style>
  <w:style w:type="character" w:customStyle="1" w:styleId="Overskrift5Tegn">
    <w:name w:val="Overskrift 5 Tegn"/>
    <w:basedOn w:val="Standardskrifttypeiafsnit"/>
    <w:link w:val="Overskrift5"/>
    <w:uiPriority w:val="9"/>
    <w:semiHidden/>
    <w:rsid w:val="003073AD"/>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3073AD"/>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3073AD"/>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3073AD"/>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3073AD"/>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3073AD"/>
    <w:pPr>
      <w:spacing w:after="200" w:line="240" w:lineRule="auto"/>
    </w:pPr>
    <w:rPr>
      <w:i/>
      <w:iCs/>
      <w:color w:val="802346" w:themeColor="text2"/>
      <w:sz w:val="18"/>
      <w:szCs w:val="18"/>
    </w:rPr>
  </w:style>
  <w:style w:type="character" w:styleId="Svagfremhvning">
    <w:name w:val="Subtle Emphasis"/>
    <w:basedOn w:val="Standardskrifttypeiafsnit"/>
    <w:uiPriority w:val="19"/>
    <w:qFormat/>
    <w:rsid w:val="003073AD"/>
    <w:rPr>
      <w:i/>
      <w:iCs/>
      <w:color w:val="36516D" w:themeColor="text1" w:themeTint="BF"/>
    </w:rPr>
  </w:style>
  <w:style w:type="character" w:styleId="Svaghenvisning">
    <w:name w:val="Subtle Reference"/>
    <w:basedOn w:val="Standardskrifttypeiafsnit"/>
    <w:uiPriority w:val="31"/>
    <w:qFormat/>
    <w:rsid w:val="003073AD"/>
    <w:rPr>
      <w:smallCaps/>
      <w:color w:val="46698C" w:themeColor="text1" w:themeTint="A5"/>
    </w:rPr>
  </w:style>
  <w:style w:type="character" w:styleId="Kraftighenvisning">
    <w:name w:val="Intense Reference"/>
    <w:basedOn w:val="Standardskrifttypeiafsnit"/>
    <w:uiPriority w:val="32"/>
    <w:qFormat/>
    <w:rsid w:val="003073AD"/>
    <w:rPr>
      <w:b/>
      <w:bCs/>
      <w:smallCaps/>
      <w:color w:val="802346" w:themeColor="accent1"/>
      <w:spacing w:val="5"/>
    </w:rPr>
  </w:style>
  <w:style w:type="character" w:styleId="Bogenstitel">
    <w:name w:val="Book Title"/>
    <w:basedOn w:val="Standardskrifttypeiafsnit"/>
    <w:uiPriority w:val="33"/>
    <w:qFormat/>
    <w:rsid w:val="003073AD"/>
    <w:rPr>
      <w:b/>
      <w:bCs/>
      <w:i/>
      <w:iCs/>
      <w:spacing w:val="5"/>
    </w:rPr>
  </w:style>
  <w:style w:type="paragraph" w:styleId="Overskrift">
    <w:name w:val="TOC Heading"/>
    <w:basedOn w:val="Overskrift1"/>
    <w:next w:val="Normal"/>
    <w:uiPriority w:val="39"/>
    <w:semiHidden/>
    <w:unhideWhenUsed/>
    <w:qFormat/>
    <w:rsid w:val="003073AD"/>
    <w:pPr>
      <w:spacing w:after="0"/>
      <w:outlineLvl w:val="9"/>
    </w:pPr>
    <w:rPr>
      <w:color w:val="5F1A34" w:themeColor="accent1" w:themeShade="BF"/>
    </w:rPr>
  </w:style>
  <w:style w:type="character" w:styleId="Pladsholdertekst">
    <w:name w:val="Placeholder Text"/>
    <w:basedOn w:val="Standardskrifttypeiafsnit"/>
    <w:uiPriority w:val="99"/>
    <w:semiHidden/>
    <w:rsid w:val="00A4310A"/>
    <w:rPr>
      <w:color w:val="808080"/>
    </w:rPr>
  </w:style>
  <w:style w:type="paragraph" w:styleId="Listeafsnit">
    <w:name w:val="List Paragraph"/>
    <w:basedOn w:val="Normal"/>
    <w:uiPriority w:val="34"/>
    <w:qFormat/>
    <w:rsid w:val="00F26225"/>
    <w:pPr>
      <w:suppressAutoHyphens w:val="0"/>
      <w:autoSpaceDN/>
      <w:spacing w:line="259" w:lineRule="auto"/>
      <w:ind w:left="720"/>
      <w:contextualSpacing/>
    </w:pPr>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kabeloner365\Midtsj&#230;lland\Notat%20med%20logo%20Midtsj&#230;lland.dotx" TargetMode="External"/></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 xmlns="2ee90768-7824-49d8-b994-a5a96784ff14">
      <Value>PRS</Value>
      <Value>FAG</Value>
      <Value>ORG</Value>
      <Value>HRA</Value>
      <Value>PRO</Value>
    </App>
    <CCMTemplateName xmlns="http://schemas.microsoft.com/sharepoint/v3">Notat med logo Midtsjælland</CCMTemplateName>
    <CCMTemplateVersion xmlns="http://schemas.microsoft.com/sharepoint/v3" xsi:nil="true"/>
    <MemberDescription xmlns="2ee90768-7824-49d8-b994-a5a96784ff14" xsi:nil="true"/>
    <Master xmlns="55a65461-413e-44e3-9977-e3d18714f356">nej</Master>
    <NotificationType xmlns="2ee90768-7824-49d8-b994-a5a96784ff14">Lav</NotificationType>
    <nd56f11270424563bcd0611053721030 xmlns="2ee90768-7824-49d8-b994-a5a96784ff14">
      <Terms xmlns="http://schemas.microsoft.com/office/infopath/2007/PartnerControls"/>
    </nd56f11270424563bcd0611053721030>
    <ab0ce29a99d64b188cab40d92c584135 xmlns="2ee90768-7824-49d8-b994-a5a96784ff14">
      <Terms xmlns="http://schemas.microsoft.com/office/infopath/2007/PartnerControls"/>
    </ab0ce29a99d64b188cab40d92c584135>
    <CCMTemplateDescription xmlns="2EE90768-7824-49D8-B994-A5A96784FF14" xsi:nil="true"/>
    <CCMTemplateDate xmlns="http://schemas.microsoft.com/sharepoint/v3" xsi:nil="true"/>
    <Department xmlns="2ee90768-7824-49d8-b994-a5a96784ff14">
      <Value>Midtsjælland</Value>
    </Department>
    <CCMTemplateResponsible xmlns="http://schemas.microsoft.com/sharepoint/v3">
      <UserInfo>
        <DisplayName/>
        <AccountId xsi:nil="true"/>
        <AccountType/>
      </UserInfo>
    </CCMTemplateResponsible>
    <TaxCatchAll xmlns="283a74cd-3251-46c5-9ebf-31d2a92e5260"/>
    <Comments xmlns="2ee90768-7824-49d8-b994-a5a96784ff14" xsi:nil="true"/>
    <DocumentDate xmlns="http://schemas.microsoft.com/sharepoint/v3" xsi:nil="true"/>
    <NVI xmlns="55a65461-413e-44e3-9977-e3d18714f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FD04ACC5F88714F9F37813D1FD1FD56" ma:contentTypeVersion="2" ma:contentTypeDescription="GetOrganized dokument" ma:contentTypeScope="" ma:versionID="458f0542df476e12adb3862bfc13d2d0">
  <xsd:schema xmlns:xsd="http://www.w3.org/2001/XMLSchema" xmlns:xs="http://www.w3.org/2001/XMLSchema" xmlns:p="http://schemas.microsoft.com/office/2006/metadata/properties" xmlns:ns1="http://schemas.microsoft.com/sharepoint/v3" xmlns:ns2="1C4671FB-601F-4A68-8E96-5E9934414882" xmlns:ns3="6119e282-cea2-40cd-baa7-37b7a3464cfa" xmlns:ns4="1f146907-2572-43e5-85d9-35c89cc54fd2" xmlns:ns5="1c4671fb-601f-4a68-8e96-5e9934414882" targetNamespace="http://schemas.microsoft.com/office/2006/metadata/properties" ma:root="true" ma:fieldsID="2d1e7ee4117eb333aef031a5d785f376" ns1:_="" ns2:_="" ns3:_="" ns4:_="" ns5:_="">
    <xsd:import namespace="http://schemas.microsoft.com/sharepoint/v3"/>
    <xsd:import namespace="1C4671FB-601F-4A68-8E96-5E9934414882"/>
    <xsd:import namespace="6119e282-cea2-40cd-baa7-37b7a3464cfa"/>
    <xsd:import namespace="1f146907-2572-43e5-85d9-35c89cc54fd2"/>
    <xsd:import namespace="1c4671fb-601f-4a68-8e96-5e9934414882"/>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element ref="ns4:SharedWithUsers" minOccurs="0"/>
                <xsd:element ref="ns5: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4671FB-601F-4A68-8E96-5E9934414882"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9e282-cea2-40cd-baa7-37b7a3464cf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efc1ba2-4acc-4ec1-8012-f446df660771}" ma:internalName="TaxCatchAll" ma:showField="CatchAllData" ma:web="6119e282-cea2-40cd-baa7-37b7a3464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46907-2572-43e5-85d9-35c89cc54fd2"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4671fb-601f-4a68-8e96-5e9934414882" elementFormDefault="qualified">
    <xsd:import namespace="http://schemas.microsoft.com/office/2006/documentManagement/types"/>
    <xsd:import namespace="http://schemas.microsoft.com/office/infopath/2007/PartnerControls"/>
    <xsd:element name="CCMMultipleTransferTransactionID" ma:index="42"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Notat med logo Midtsjælland</CCMTemplateName>
    <CCMTemplateVersion xmlns="http://schemas.microsoft.com/sharepoint/v3" xsi:nil="true"/>
    <DocumentDate xmlns="http://schemas.microsoft.com/sharepoint/v3"/>
    <TaxCatchAll xmlns="6119e282-cea2-40cd-baa7-37b7a3464cfa"/>
    <Comments xmlns="1C4671FB-601F-4A68-8E96-5E9934414882" xsi:nil="true"/>
    <NotesDocumentId xmlns="1C4671FB-601F-4A68-8E96-5E9934414882" xsi:nil="true"/>
    <eac3e216d9f54802a54a2afce84e1566 xmlns="1C4671FB-601F-4A68-8E96-5E9934414882">
      <Terms xmlns="http://schemas.microsoft.com/office/infopath/2007/PartnerControls"/>
    </eac3e216d9f54802a54a2afce84e1566>
    <CCMMeetingCaseId xmlns="1C4671FB-601F-4A68-8E96-5E9934414882" xsi:nil="true"/>
    <CCMMeetingCaseLink xmlns="1C4671FB-601F-4A68-8E96-5E9934414882">
      <Url xsi:nil="true"/>
      <Description xsi:nil="true"/>
    </CCMMeetingCaseLink>
    <CCMCognitiveType xmlns="http://schemas.microsoft.com/sharepoint/v3" xsi:nil="true"/>
    <Classification xmlns="1C4671FB-601F-4A68-8E96-5E9934414882">Offentlig</Classification>
    <CCMAgendaStatus xmlns="1C4671FB-601F-4A68-8E96-5E9934414882" xsi:nil="true"/>
    <CCMMultipleTransferTransactionID xmlns="1c4671fb-601f-4a68-8e96-5e9934414882" xsi:nil="true"/>
    <CCMAgendaDocumentStatus xmlns="1C4671FB-601F-4A68-8E96-5E9934414882" xsi:nil="true"/>
    <CCMAgendaItemId xmlns="1C4671FB-601F-4A68-8E96-5E9934414882" xsi:nil="true"/>
    <CCMMeetingCaseInstanceId xmlns="1C4671FB-601F-4A68-8E96-5E9934414882"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ORG-2019-01844</CCMVisualId>
    <Finalized xmlns="http://schemas.microsoft.com/sharepoint/v3">false</Finalized>
    <DocID xmlns="http://schemas.microsoft.com/sharepoint/v3">2058994</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ORG-2019-01844</CaseID>
    <RegistrationDate xmlns="http://schemas.microsoft.com/sharepoint/v3" xsi:nil="true"/>
  </documentManagement>
</p:properties>
</file>

<file path=customXml/itemProps1.xml><?xml version="1.0" encoding="utf-8"?>
<ds:datastoreItem xmlns:ds="http://schemas.openxmlformats.org/officeDocument/2006/customXml" ds:itemID="{6C899345-02AA-4BDD-AD08-D0D93111A431}">
  <ds:schemaRefs>
    <ds:schemaRef ds:uri="http://schemas.microsoft.com/office/2006/metadata/properties"/>
    <ds:schemaRef ds:uri="http://schemas.microsoft.com/office/infopath/2007/PartnerControls"/>
    <ds:schemaRef ds:uri="2ee90768-7824-49d8-b994-a5a96784ff14"/>
    <ds:schemaRef ds:uri="http://schemas.microsoft.com/sharepoint/v3"/>
    <ds:schemaRef ds:uri="55a65461-413e-44e3-9977-e3d18714f356"/>
    <ds:schemaRef ds:uri="2EE90768-7824-49D8-B994-A5A96784FF14"/>
    <ds:schemaRef ds:uri="283a74cd-3251-46c5-9ebf-31d2a92e5260"/>
  </ds:schemaRefs>
</ds:datastoreItem>
</file>

<file path=customXml/itemProps2.xml><?xml version="1.0" encoding="utf-8"?>
<ds:datastoreItem xmlns:ds="http://schemas.openxmlformats.org/officeDocument/2006/customXml" ds:itemID="{043AAEF0-018A-47FE-BC12-0CA86E5B3B53}">
  <ds:schemaRefs>
    <ds:schemaRef ds:uri="http://schemas.microsoft.com/sharepoint/v3/contenttype/forms"/>
  </ds:schemaRefs>
</ds:datastoreItem>
</file>

<file path=customXml/itemProps3.xml><?xml version="1.0" encoding="utf-8"?>
<ds:datastoreItem xmlns:ds="http://schemas.openxmlformats.org/officeDocument/2006/customXml" ds:itemID="{78B30041-5000-4599-9B55-1A5DBA57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71FB-601F-4A68-8E96-5E9934414882"/>
    <ds:schemaRef ds:uri="6119e282-cea2-40cd-baa7-37b7a3464cfa"/>
    <ds:schemaRef ds:uri="1f146907-2572-43e5-85d9-35c89cc54fd2"/>
    <ds:schemaRef ds:uri="1c4671fb-601f-4a68-8e96-5e9934414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DC68E-C031-413D-A25A-5B11E2760F52}">
  <ds:schemaRefs>
    <ds:schemaRef ds:uri="http://schemas.microsoft.com/sharepoint/v3/contenttype/forms"/>
  </ds:schemaRefs>
</ds:datastoreItem>
</file>

<file path=customXml/itemProps5.xml><?xml version="1.0" encoding="utf-8"?>
<ds:datastoreItem xmlns:ds="http://schemas.openxmlformats.org/officeDocument/2006/customXml" ds:itemID="{ADAE4C07-BC79-44E4-8F8D-247274428B8E}">
  <ds:schemaRefs>
    <ds:schemaRef ds:uri="http://schemas.microsoft.com/office/2006/metadata/properties"/>
    <ds:schemaRef ds:uri="http://schemas.microsoft.com/office/infopath/2007/PartnerControls"/>
    <ds:schemaRef ds:uri="http://schemas.microsoft.com/sharepoint/v3"/>
    <ds:schemaRef ds:uri="6119e282-cea2-40cd-baa7-37b7a3464cfa"/>
    <ds:schemaRef ds:uri="1C4671FB-601F-4A68-8E96-5E9934414882"/>
    <ds:schemaRef ds:uri="1c4671fb-601f-4a68-8e96-5e9934414882"/>
  </ds:schemaRefs>
</ds:datastoreItem>
</file>

<file path=docProps/app.xml><?xml version="1.0" encoding="utf-8"?>
<Properties xmlns="http://schemas.openxmlformats.org/officeDocument/2006/extended-properties" xmlns:vt="http://schemas.openxmlformats.org/officeDocument/2006/docPropsVTypes">
  <Template>Notat med logo Midtsjælland</Template>
  <TotalTime>5</TotalTime>
  <Pages>3</Pages>
  <Words>699</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Referat af lønforhandlingsmøde (22-03-2023)</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Notet med logo Midtsjælland</dc:title>
  <dc:subject>Notat</dc:subject>
  <dc:creator>Morten Helenius Olsen</dc:creator>
  <cp:lastModifiedBy>Morten Helenius Olsen</cp:lastModifiedBy>
  <cp:revision>4</cp:revision>
  <dcterms:created xsi:type="dcterms:W3CDTF">2023-09-28T07:52:00Z</dcterms:created>
  <dcterms:modified xsi:type="dcterms:W3CDTF">2023-09-28T14:06:00Z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
    <vt:lpwstr>;#PRS;#FAG;#ORG;#HRA;#PRO;#</vt:lpwstr>
  </property>
  <property fmtid="{D5CDD505-2E9C-101B-9397-08002B2CF9AE}" pid="3" name="CCMCommunication">
    <vt:lpwstr/>
  </property>
  <property fmtid="{D5CDD505-2E9C-101B-9397-08002B2CF9AE}" pid="4" name="CCMIsSharedOnOneDrive">
    <vt:bool>false</vt:bool>
  </property>
  <property fmtid="{D5CDD505-2E9C-101B-9397-08002B2CF9AE}" pid="5" name="CCMOneDriveID">
    <vt:lpwstr/>
  </property>
  <property fmtid="{D5CDD505-2E9C-101B-9397-08002B2CF9AE}" pid="6" name="CCMOneDriveItemID">
    <vt:lpwstr/>
  </property>
  <property fmtid="{D5CDD505-2E9C-101B-9397-08002B2CF9AE}" pid="7" name="CCMOneDriveOwnerID">
    <vt:lpwstr/>
  </property>
  <property fmtid="{D5CDD505-2E9C-101B-9397-08002B2CF9AE}" pid="8" name="CCMSystem">
    <vt:lpwstr> </vt:lpwstr>
  </property>
  <property fmtid="{D5CDD505-2E9C-101B-9397-08002B2CF9AE}" pid="9" name="CCMSystemID">
    <vt:lpwstr>998ca249-caac-41d5-92f9-71be97efc6e0</vt:lpwstr>
  </property>
  <property fmtid="{D5CDD505-2E9C-101B-9397-08002B2CF9AE}" pid="10" name="CCMTemplateResponsible">
    <vt:lpwstr/>
  </property>
  <property fmtid="{D5CDD505-2E9C-101B-9397-08002B2CF9AE}" pid="11" name="ContentTypeId">
    <vt:lpwstr>0x010100AC085CFC53BC46CEA2EADE194AD9D482002FD04ACC5F88714F9F37813D1FD1FD56</vt:lpwstr>
  </property>
  <property fmtid="{D5CDD505-2E9C-101B-9397-08002B2CF9AE}" pid="12" name="Department">
    <vt:lpwstr>;#Midtsjælland;#</vt:lpwstr>
  </property>
  <property fmtid="{D5CDD505-2E9C-101B-9397-08002B2CF9AE}" pid="13" name="DocType">
    <vt:lpwstr/>
  </property>
  <property fmtid="{D5CDD505-2E9C-101B-9397-08002B2CF9AE}" pid="14" name="Master">
    <vt:lpwstr>Master Midtsjælland brev</vt:lpwstr>
  </property>
  <property fmtid="{D5CDD505-2E9C-101B-9397-08002B2CF9AE}" pid="15" name="NVI">
    <vt:lpwstr>OK</vt:lpwstr>
  </property>
  <property fmtid="{D5CDD505-2E9C-101B-9397-08002B2CF9AE}" pid="16" name="Shelf">
    <vt:lpwstr/>
  </property>
  <property fmtid="{D5CDD505-2E9C-101B-9397-08002B2CF9AE}" pid="17" name="xd_Signature">
    <vt:bool>false</vt:bool>
  </property>
</Properties>
</file>