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suppressAutoHyphens w:val="true"/>
        <w:overflowPunct w:val="true"/>
        <w:bidi w:val="0"/>
        <w:snapToGrid w:val="true"/>
        <w:spacing w:lineRule="atLeast" w:line="100"/>
        <w:ind w:left="0" w:right="0" w:hanging="113"/>
        <w:jc w:val="left"/>
        <w:textAlignment w:val="baseline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tbl>
      <w:tblPr>
        <w:tblW w:w="10320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604"/>
        <w:gridCol w:w="2496"/>
        <w:gridCol w:w="1139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Style w:val="Standardskrifttypeiafsnit"/>
                <w:rFonts w:cs="Times New Roman" w:ascii="Times New Roman" w:hAnsi="Times New Roman"/>
                <w:b/>
                <w:bCs/>
                <w:sz w:val="24"/>
              </w:rPr>
              <w:t>2023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b/>
                <w:bCs/>
                <w:sz w:val="32"/>
              </w:rPr>
              <w:t>AKTIVITETSPLAN</w:t>
            </w:r>
            <w:r>
              <w:rPr>
                <w:rStyle w:val="Standardskrifttypeiafsnit1"/>
                <w:rFonts w:cs="Times New Roman" w:ascii="Times New Roman" w:hAnsi="Times New Roman"/>
                <w:sz w:val="32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Style w:val="Standardskrifttypeiafsnit1"/>
                <w:rFonts w:cs="Times New Roman" w:ascii="Times New Roman" w:hAnsi="Times New Roman"/>
                <w:b/>
                <w:sz w:val="22"/>
                <w:szCs w:val="22"/>
              </w:rPr>
              <w:t>Pensionistgruppen  Aabenraa/Sønderborg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Style w:val="Standardskrifttypeiafsnit1"/>
                <w:rFonts w:cs="Times New Roman" w:ascii="Times New Roman" w:hAnsi="Times New Roman"/>
                <w:b/>
                <w:sz w:val="22"/>
                <w:szCs w:val="22"/>
              </w:rPr>
              <w:t>Ansvarlig</w:t>
            </w:r>
          </w:p>
        </w:tc>
      </w:tr>
      <w:tr>
        <w:trPr>
          <w:trHeight w:val="638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Torsdag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12. jan.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”</w:t>
            </w:r>
            <w:r>
              <w:rPr>
                <w:rFonts w:cs="Times New Roman" w:ascii="Times New Roman" w:hAnsi="Times New Roman"/>
              </w:rPr>
              <w:t xml:space="preserve">Generalforsamling” med evaluering af året der er gået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samt valg til aktivitetsudvalg.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tandardskrifttypeiafsnit1"/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  <w:color w:val="000000"/>
              </w:rPr>
              <w:t>Lilian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  <w:color w:val="BF0041"/>
              </w:rPr>
            </w:pPr>
            <w:r>
              <w:rPr>
                <w:rFonts w:cs="Times New Roman" w:ascii="Times New Roman" w:hAnsi="Times New Roman"/>
                <w:color w:val="BF0041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Tirsdag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7. feb.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Tur til Refugiet i Løgumkloster og rundvisning</w:t>
            </w:r>
            <w:r>
              <w:rPr>
                <w:rFonts w:cs="Times New Roman" w:ascii="Times New Roman" w:hAnsi="Times New Roman"/>
                <w:color w:val="000000"/>
              </w:rPr>
              <w:t xml:space="preserve"> i kirken.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Style w:val="Standardskrifttypeiafsnit1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kl. 14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Refugievej 1,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6240 Løgumkloster </w:t>
            </w:r>
            <w:r>
              <w:rPr>
                <w:rStyle w:val="Standardskrifttypeiafsnit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Mette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Mandag</w:t>
            </w:r>
          </w:p>
          <w:p>
            <w:pPr>
              <w:pStyle w:val="Normal1"/>
              <w:widowControl w:val="false"/>
              <w:rPr/>
            </w:pPr>
            <w:r>
              <w:rPr/>
              <w:t>13. marts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Qi Gong er styrkende og energigivende øvelser for både krop og sjæl og kan udføres både stående og siddende.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Instruktør Xiaoyu fører os gennem Qi Gong i ca. 1 time.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Bagefter er der kaffe og grovboller med ost.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Kl 14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Lilian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Tirsdag</w:t>
            </w:r>
          </w:p>
          <w:p>
            <w:pPr>
              <w:pStyle w:val="Normal1"/>
              <w:widowControl w:val="false"/>
              <w:rPr/>
            </w:pPr>
            <w:r>
              <w:rPr/>
              <w:t>18. april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Årsmøde i Bupl Sydjyllands pensionistsektion.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Invitation og tilmelding via BUPL Sydjylland.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Kontakt Mette på sms 61710593 vedr. samkørsel.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10 – 15:30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Platformen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Gl. Novrupvej 14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6705 Esbjerg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Mette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Tirsdag</w:t>
            </w:r>
          </w:p>
          <w:p>
            <w:pPr>
              <w:pStyle w:val="Normal1"/>
              <w:widowControl w:val="false"/>
              <w:rPr/>
            </w:pPr>
            <w:r>
              <w:rPr/>
              <w:t>9. maj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Spadseretur på 5–7 km. i den flotte natur på Varnæs Hoved.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 giver os god tid, spiser medbragt madpakke undervejs og slutter turen af med kaffe og kage.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12 – ca. 16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Varnæsvigvej 50, Varnæs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6200 Aabenraa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>Gerd</w:t>
            </w:r>
          </w:p>
          <w:p>
            <w:pPr>
              <w:pStyle w:val="Normal1"/>
              <w:widowControl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Torsdag</w:t>
            </w:r>
          </w:p>
          <w:p>
            <w:pPr>
              <w:pStyle w:val="Normal1"/>
              <w:widowControl w:val="false"/>
              <w:rPr/>
            </w:pPr>
            <w:r>
              <w:rPr/>
              <w:t>8. juni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Tur til </w:t>
            </w:r>
            <w:r>
              <w:rPr>
                <w:rFonts w:cs="Times New Roman" w:ascii="Times New Roman" w:hAnsi="Times New Roman"/>
              </w:rPr>
              <w:t>Tyrstrup Kirke og Brødremenigheden i</w:t>
            </w:r>
            <w:r>
              <w:rPr>
                <w:rFonts w:cs="Times New Roman" w:ascii="Times New Roman" w:hAnsi="Times New Roman"/>
              </w:rPr>
              <w:t xml:space="preserve"> Christiansfeld.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Begge steder med rundvisning. Derefter er der dækket kaffebord til os i Brødremenighedens Hotel.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Invitation følger.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</w:rPr>
              <w:t xml:space="preserve">ca. </w:t>
            </w: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Mødested ”Under Sejlet”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Flensborgvej 15,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Aabenraa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Karin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Marianne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</w:tc>
      </w:tr>
      <w:tr>
        <w:trPr/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Juli / Aug.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Sommerferie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6. sept.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Foredrag ved kinesiolog og terapeut Birgitte Lysemose om  bl.a. kroppen, klangskåle og livsglæde.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Kaffekurv medbringes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</w:rPr>
              <w:t>kl.14 – 16:30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</w:rPr>
              <w:t>Nybølvej13, Hjordkær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</w:rPr>
              <w:t>6230 Rødekro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Karin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Tirsdag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okt.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>Højskoledag på Sønderjyllands Seniorhøjskole i Gram</w:t>
            </w:r>
          </w:p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>med sang og foredrag.</w:t>
            </w:r>
          </w:p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>Der vil være en delvis egenbetaling for dagen.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kl. 9:30 – 15:30</w:t>
            </w:r>
          </w:p>
          <w:p>
            <w:pPr>
              <w:pStyle w:val="Normal1"/>
              <w:widowControl w:val="false"/>
              <w:rPr/>
            </w:pPr>
            <w:r>
              <w:rPr/>
              <w:t xml:space="preserve">Åvej 3 B, </w:t>
            </w:r>
          </w:p>
          <w:p>
            <w:pPr>
              <w:pStyle w:val="Normal1"/>
              <w:widowControl w:val="false"/>
              <w:rPr/>
            </w:pPr>
            <w:r>
              <w:rPr/>
              <w:t>6510 Gram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Mette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nov.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Kreativt juleværksted med inspiration til nyt julepynt.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Der vil være en kaffepause med lidt godt til ganen.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kl. 13:30 – 16:30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Mette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Britta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13. dec.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Her på Luciadag synger vi julen ind sammen med organist Ole P. Jensen. Han akkompagnerer os og fortæller om sangene.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I pausen er der kaffebord med hjemmebagt julebagværk.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 xml:space="preserve">kl. 13:30  - ca 16:30 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/>
              <w:t>Damms Gård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/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Gerd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Karin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Torsdag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11. jan. </w:t>
            </w:r>
            <w:r>
              <w:rPr>
                <w:rStyle w:val="Standardskrifttypeiafsnit1"/>
                <w:rFonts w:cs="Times New Roman" w:ascii="Times New Roman" w:hAnsi="Times New Roman"/>
                <w:b/>
                <w:bCs/>
              </w:rPr>
              <w:t>2024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”</w:t>
            </w:r>
            <w:r>
              <w:rPr>
                <w:rFonts w:cs="Times New Roman" w:ascii="Times New Roman" w:hAnsi="Times New Roman"/>
              </w:rPr>
              <w:t>Generalforsamling” med evaluering af året der er gået samt valg til aktivitetsudvalg.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 synger fra højskolesangbogen.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Lilian</w:t>
            </w:r>
          </w:p>
        </w:tc>
      </w:tr>
      <w:tr>
        <w:trPr>
          <w:trHeight w:val="688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Tirsdag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6. feb. </w:t>
            </w:r>
            <w:r>
              <w:rPr>
                <w:rFonts w:cs="Times New Roman" w:ascii="Times New Roman" w:hAnsi="Times New Roman"/>
                <w:b/>
                <w:bCs/>
              </w:rPr>
              <w:t>2024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Kunst Museum </w:t>
            </w:r>
            <w:r>
              <w:rPr>
                <w:rFonts w:ascii="Times New Roman" w:hAnsi="Times New Roman"/>
                <w:color w:val="000000"/>
              </w:rPr>
              <w:t xml:space="preserve">Panbo. Christian Panbo viser os rundt i sin samling af malerier med værker af C. W. Eckersberg, Jeppe Madsen Ohlsen,Skagensmalerne m.fl. </w:t>
            </w:r>
          </w:p>
          <w:p>
            <w:pPr>
              <w:pStyle w:val="Normal1"/>
              <w:widowControl w:val="false"/>
              <w:snapToGrid w:val="false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Bagefter er der kaffe og kage i caféen.</w:t>
            </w:r>
            <w:r>
              <w:rPr>
                <w:rFonts w:ascii="Times New Roman" w:hAnsi="Times New Roman"/>
                <w:color w:val="BF0041"/>
              </w:rPr>
              <w:t xml:space="preserve"> </w:t>
            </w:r>
            <w:r>
              <w:rPr>
                <w:color w:val="BF0041"/>
              </w:rPr>
              <w:t xml:space="preserve">         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Egelund 5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Aabenraa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Gerd</w:t>
            </w:r>
          </w:p>
        </w:tc>
      </w:tr>
    </w:tbl>
    <w:p>
      <w:pPr>
        <w:pStyle w:val="Normal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Der kan ske ændringer hen ad vejen.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</w:rPr>
        <w:t xml:space="preserve">Til arrangementerne kommer der en indbydelse /orientering ud på </w:t>
      </w:r>
      <w:r>
        <w:rPr>
          <w:rStyle w:val="Standardskrifttypeiafsnit1"/>
          <w:rFonts w:cs="Times New Roman" w:ascii="Times New Roman" w:hAnsi="Times New Roman"/>
          <w:b/>
          <w:bCs/>
          <w:sz w:val="24"/>
        </w:rPr>
        <w:t>”Mit BUPL”</w:t>
      </w:r>
      <w:r>
        <w:rPr>
          <w:rStyle w:val="Standardskrifttypeiafsnit1"/>
          <w:rFonts w:cs="Times New Roman" w:ascii="Times New Roman" w:hAnsi="Times New Roman"/>
          <w:sz w:val="24"/>
        </w:rPr>
        <w:t xml:space="preserve"> </w:t>
      </w:r>
      <w:r>
        <w:rPr>
          <w:rStyle w:val="Hyperlink"/>
          <w:rFonts w:cs="Times New Roman" w:ascii="Times New Roman" w:hAnsi="Times New Roman"/>
          <w:sz w:val="24"/>
          <w:u w:val="none"/>
        </w:rPr>
        <w:t xml:space="preserve">       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  <w:u w:val="none"/>
        </w:rPr>
        <w:t>Aktivitetsplaner fra alle lokalklubberne</w:t>
      </w:r>
      <w:r>
        <w:rPr>
          <w:rStyle w:val="Standardskrifttypeiafsnit1"/>
          <w:rFonts w:cs="Times New Roman" w:ascii="Times New Roman" w:hAnsi="Times New Roman"/>
          <w:sz w:val="24"/>
        </w:rPr>
        <w:t xml:space="preserve"> finder du ved at søge på Bupl Sydjylland Pensionistsektion.</w:t>
      </w:r>
    </w:p>
    <w:p>
      <w:pPr>
        <w:pStyle w:val="Normal1"/>
        <w:rPr>
          <w:rFonts w:ascii="Times New Roman" w:hAnsi="Times New Roman" w:cs="Times New Roman"/>
          <w:sz w:val="24"/>
        </w:rPr>
      </w:pPr>
      <w:r>
        <w:rPr>
          <w:rStyle w:val="Standardskrifttypeiafsnit1"/>
          <w:rFonts w:cs="Times New Roman" w:ascii="Times New Roman" w:hAnsi="Times New Roman"/>
          <w:sz w:val="24"/>
        </w:rPr>
        <w:t>Man kan deltage i alle lokalklubbers arrangementer.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b/>
          <w:sz w:val="24"/>
          <w:u w:val="single"/>
        </w:rPr>
        <w:t>Aktivitetsudvalget 2023:</w:t>
      </w:r>
      <w:r>
        <w:rPr>
          <w:rStyle w:val="Standardskrifttypeiafsnit1"/>
          <w:rFonts w:cs="Times New Roman" w:ascii="Times New Roman" w:hAnsi="Times New Roman"/>
          <w:b w:val="false"/>
          <w:bCs w:val="false"/>
          <w:sz w:val="24"/>
          <w:u w:val="none"/>
        </w:rPr>
        <w:t xml:space="preserve">  </w:t>
      </w:r>
      <w:r>
        <w:rPr>
          <w:rStyle w:val="Standardskrifttypeiafsnit1"/>
          <w:rFonts w:cs="Times New Roman" w:ascii="Times New Roman" w:hAnsi="Times New Roman"/>
          <w:sz w:val="24"/>
        </w:rPr>
        <w:t xml:space="preserve"> Mette Fibieger:     </w:t>
      </w:r>
      <w:hyperlink r:id="rId2">
        <w:r>
          <w:rPr>
            <w:rStyle w:val="Hyperlink"/>
            <w:rFonts w:cs="Times New Roman" w:ascii="Times New Roman" w:hAnsi="Times New Roman"/>
            <w:sz w:val="24"/>
          </w:rPr>
          <w:t>mettefibieger@gmail.com</w:t>
        </w:r>
      </w:hyperlink>
      <w:r>
        <w:rPr>
          <w:rStyle w:val="Standardskrifttypeiafsnit1"/>
          <w:rFonts w:cs="Times New Roman" w:ascii="Times New Roman" w:hAnsi="Times New Roman"/>
          <w:sz w:val="24"/>
        </w:rPr>
        <w:t xml:space="preserve">   61710593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Lilian Dall:           </w:t>
      </w:r>
      <w:hyperlink r:id="rId3" w:tgtFrame="_blank">
        <w:r>
          <w:rPr>
            <w:rStyle w:val="Hyperlink"/>
            <w:rFonts w:cs="Times New Roman" w:ascii="Times New Roman" w:hAnsi="Times New Roman"/>
            <w:sz w:val="24"/>
            <w:lang w:val="en-US"/>
          </w:rPr>
          <w:t>bine@mezzobox.dk</w:t>
        </w:r>
      </w:hyperlink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    22132596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Karin Hinrichsen: </w:t>
      </w:r>
      <w:hyperlink r:id="rId4">
        <w:r>
          <w:rPr>
            <w:rStyle w:val="Hyperlink"/>
            <w:rFonts w:cs="Times New Roman" w:ascii="Times New Roman" w:hAnsi="Times New Roman"/>
            <w:sz w:val="24"/>
            <w:lang w:val="en-US"/>
          </w:rPr>
          <w:t>hexenbesen.kh@gmail.com</w:t>
        </w:r>
      </w:hyperlink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00491741757405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Gerd Grau:            </w:t>
      </w:r>
      <w:hyperlink r:id="rId5">
        <w:r>
          <w:rPr>
            <w:rStyle w:val="Hyperlink"/>
            <w:rFonts w:cs="Times New Roman" w:ascii="Times New Roman" w:hAnsi="Times New Roman"/>
            <w:sz w:val="24"/>
            <w:lang w:val="en-US"/>
          </w:rPr>
          <w:t>grau.lojt@mail.tele.dk</w:t>
        </w:r>
      </w:hyperlink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20144294                                        </w:t>
      </w:r>
    </w:p>
    <w:p>
      <w:pPr>
        <w:pStyle w:val="Normal1"/>
        <w:rPr/>
      </w:pPr>
      <w:r>
        <w:rPr/>
        <w:t xml:space="preserve">                                                      </w:t>
      </w:r>
    </w:p>
    <w:p>
      <w:pPr>
        <w:pStyle w:val="Normal1"/>
        <w:rPr>
          <w:rStyle w:val="Standardskrifttypeiafsnit1"/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pageBreakBefore w:val="false"/>
        <w:rPr/>
      </w:pPr>
      <w:r>
        <w:rPr/>
      </w:r>
    </w:p>
    <w:sectPr>
      <w:footerReference w:type="default" r:id="rId6"/>
      <w:type w:val="nextPage"/>
      <w:pgSz w:w="11906" w:h="16838"/>
      <w:pgMar w:left="1065" w:right="1121" w:gutter="0" w:header="0" w:top="615" w:footer="353" w:bottom="867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da-DK" w:eastAsia="da-DK" w:bidi="ar-SA"/>
    </w:rPr>
  </w:style>
  <w:style w:type="paragraph" w:styleId="Overskrift2">
    <w:name w:val="Heading 2"/>
    <w:basedOn w:val="Overskrift"/>
    <w:next w:val="Brdteks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typeiafsnit">
    <w:name w:val="Standardskrifttype i afsnit"/>
    <w:qFormat/>
    <w:rPr/>
  </w:style>
  <w:style w:type="character" w:styleId="Standardskrifttypeiafsnit1">
    <w:name w:val="Standardskrifttype i afsnit1"/>
    <w:qFormat/>
    <w:rPr/>
  </w:style>
  <w:style w:type="character" w:styleId="Hyperlink">
    <w:name w:val="Hyperlink"/>
    <w:basedOn w:val="Standardskrifttypeiafsnit1"/>
    <w:rPr>
      <w:color w:val="0000FF"/>
      <w:u w:val="single"/>
    </w:rPr>
  </w:style>
  <w:style w:type="character" w:styleId="Nummereringstegn">
    <w:name w:val="Nummereringstegn"/>
    <w:qFormat/>
    <w:rPr/>
  </w:style>
  <w:style w:type="character" w:styleId="Punkttegn">
    <w:name w:val="Punkttegn"/>
    <w:qFormat/>
    <w:rPr>
      <w:rFonts w:ascii="OpenSymbol;Arial Unicode MS" w:hAnsi="OpenSymbol;Arial Unicode MS" w:eastAsia="OpenSymbol;Arial Unicode MS" w:cs="OpenSymbol;Arial Unicode MS"/>
    </w:rPr>
  </w:style>
  <w:style w:type="paragraph" w:styleId="Overskrift">
    <w:name w:val="Overskrift"/>
    <w:basedOn w:val="LONormal"/>
    <w:next w:val="Brdtekst"/>
    <w:qFormat/>
    <w:pPr>
      <w:keepNext w:val="true"/>
      <w:suppressAutoHyphens w:val="fals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rdtekst">
    <w:name w:val="Body Text"/>
    <w:basedOn w:val="LONormal"/>
    <w:pPr>
      <w:suppressAutoHyphens w:val="false"/>
      <w:spacing w:before="0" w:after="12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LONormal"/>
    <w:qFormat/>
    <w:pPr>
      <w:suppressLineNumbers/>
      <w:suppressAutoHyphens w:val="fals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uppressAutoHyphens w:val="fals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da-DK" w:eastAsia="ar-SA" w:bidi="ar-SA"/>
    </w:rPr>
  </w:style>
  <w:style w:type="paragraph" w:styleId="Opstilling">
    <w:name w:val="Opstilling"/>
    <w:basedOn w:val="Brdtekst"/>
    <w:qFormat/>
    <w:pPr>
      <w:suppressAutoHyphens w:val="false"/>
    </w:pPr>
    <w:rPr>
      <w:rFonts w:cs="Arial"/>
    </w:rPr>
  </w:style>
  <w:style w:type="paragraph" w:styleId="Billedtekst1">
    <w:name w:val="Billedtekst1"/>
    <w:basedOn w:val="LONormal"/>
    <w:qFormat/>
    <w:pPr>
      <w:suppressLineNumbers/>
      <w:suppressAutoHyphens w:val="false"/>
      <w:spacing w:before="120" w:after="120"/>
    </w:pPr>
    <w:rPr>
      <w:rFonts w:cs="Arial"/>
      <w:i/>
      <w:iCs/>
      <w:sz w:val="24"/>
      <w:szCs w:val="24"/>
    </w:rPr>
  </w:style>
  <w:style w:type="paragraph" w:styleId="Normal1">
    <w:name w:val="Normal1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da-DK" w:eastAsia="ar-SA" w:bidi="ar-SA"/>
    </w:rPr>
  </w:style>
  <w:style w:type="paragraph" w:styleId="Tabelindhold">
    <w:name w:val="Tabelindhold"/>
    <w:basedOn w:val="LONormal"/>
    <w:qFormat/>
    <w:pPr>
      <w:suppressLineNumbers/>
      <w:suppressAutoHyphens w:val="false"/>
    </w:pPr>
    <w:rPr/>
  </w:style>
  <w:style w:type="paragraph" w:styleId="Tabeloverskrift">
    <w:name w:val="Tabeloverskrift"/>
    <w:basedOn w:val="Tabelindhold"/>
    <w:qFormat/>
    <w:pPr>
      <w:suppressAutoHyphens w:val="false"/>
      <w:jc w:val="center"/>
    </w:pPr>
    <w:rPr>
      <w:b/>
      <w:bCs/>
    </w:rPr>
  </w:style>
  <w:style w:type="paragraph" w:styleId="Sidehovedogsidefod">
    <w:name w:val="Sidehoved og sidefod"/>
    <w:basedOn w:val="Normal"/>
    <w:qFormat/>
    <w:pPr>
      <w:suppressLineNumbers/>
      <w:tabs>
        <w:tab w:val="clear" w:pos="1304"/>
        <w:tab w:val="center" w:pos="4860" w:leader="none"/>
        <w:tab w:val="right" w:pos="9720" w:leader="none"/>
      </w:tabs>
    </w:pPr>
    <w:rPr/>
  </w:style>
  <w:style w:type="paragraph" w:styleId="Sidefod">
    <w:name w:val="Footer"/>
    <w:basedOn w:val="Sidehovedogsidefod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tefibieger@gmail.com" TargetMode="External"/><Relationship Id="rId3" Type="http://schemas.openxmlformats.org/officeDocument/2006/relationships/hyperlink" Target="mailto:bine@mezzobox.dk" TargetMode="External"/><Relationship Id="rId4" Type="http://schemas.openxmlformats.org/officeDocument/2006/relationships/hyperlink" Target="mailto:hexenbesen.kh@gmail.com" TargetMode="External"/><Relationship Id="rId5" Type="http://schemas.openxmlformats.org/officeDocument/2006/relationships/hyperlink" Target="mailto:grau.lojt@mail.tele.dk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588</TotalTime>
  <Application>LibreOffice/7.4.5.1$Windows_X86_64 LibreOffice_project/9c0871452b3918c1019dde9bfac75448afc4b57f</Application>
  <AppVersion>15.0000</AppVersion>
  <Pages>2</Pages>
  <Words>465</Words>
  <Characters>2606</Characters>
  <CharactersWithSpaces>3280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2016-02-03T09:12:00Z</dcterms:created>
  <dc:creator>lilian</dc:creator>
  <dc:description/>
  <dc:language>da-DK</dc:language>
  <cp:lastModifiedBy/>
  <dcterms:modified xsi:type="dcterms:W3CDTF">2023-03-14T16:40:04Z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